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outlineLvl w:val="9"/>
        <w:rPr>
          <w:rFonts w:hint="eastAsia" w:ascii="黑体" w:hAnsi="黑体" w:eastAsia="黑体" w:cs="黑体"/>
          <w:color w:val="00000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28"/>
          <w:szCs w:val="28"/>
          <w:lang w:val="en-US" w:eastAsia="zh-CN"/>
        </w:rPr>
        <w:t>附件2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outlineLvl w:val="9"/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  <w:t>电子证照样式</w:t>
      </w:r>
    </w:p>
    <w:bookmarkEnd w:id="0"/>
    <w:p>
      <w:pPr>
        <w:widowControl/>
        <w:numPr>
          <w:ilvl w:val="0"/>
          <w:numId w:val="1"/>
        </w:numPr>
        <w:spacing w:line="600" w:lineRule="exact"/>
        <w:rPr>
          <w:rFonts w:hint="eastAsia" w:ascii="仿宋" w:hAnsi="仿宋" w:eastAsia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val="en-US" w:eastAsia="zh-CN"/>
        </w:rPr>
        <w:t>中华人民共和国不动产权证书</w:t>
      </w:r>
    </w:p>
    <w:p>
      <w:pPr>
        <w:widowControl/>
        <w:numPr>
          <w:ilvl w:val="0"/>
          <w:numId w:val="0"/>
        </w:numPr>
        <w:spacing w:line="240" w:lineRule="auto"/>
        <w:jc w:val="center"/>
        <w:rPr>
          <w:rFonts w:hint="eastAsia" w:ascii="仿宋" w:hAnsi="仿宋" w:eastAsia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149215" cy="3571875"/>
            <wp:effectExtent l="0" t="0" r="13335" b="9525"/>
            <wp:docPr id="1" name="图片 1" descr="不动产权证书样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不动产权证书样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600" w:lineRule="exact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中华人民共和国</w:t>
      </w:r>
      <w:r>
        <w:rPr>
          <w:rFonts w:hint="eastAsia" w:ascii="仿宋" w:hAnsi="仿宋" w:eastAsia="仿宋"/>
          <w:color w:val="000000"/>
          <w:sz w:val="32"/>
          <w:szCs w:val="32"/>
        </w:rPr>
        <w:t>不动产登记证明</w:t>
      </w:r>
    </w:p>
    <w:p>
      <w:pPr>
        <w:widowControl/>
        <w:numPr>
          <w:ilvl w:val="0"/>
          <w:numId w:val="0"/>
        </w:numPr>
        <w:spacing w:line="240" w:lineRule="auto"/>
        <w:jc w:val="center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093335" cy="3529330"/>
            <wp:effectExtent l="0" t="0" r="12065" b="13970"/>
            <wp:docPr id="2" name="图片 2" descr="不动产登记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不动产登记证明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600" w:lineRule="exact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中华人民共和国</w:t>
      </w:r>
      <w:r>
        <w:rPr>
          <w:rFonts w:hint="eastAsia" w:ascii="仿宋" w:hAnsi="仿宋" w:eastAsia="仿宋"/>
          <w:color w:val="000000"/>
          <w:sz w:val="32"/>
          <w:szCs w:val="32"/>
        </w:rPr>
        <w:t>建设项目用地预审与选址意见书</w:t>
      </w:r>
    </w:p>
    <w:p>
      <w:pPr>
        <w:widowControl/>
        <w:numPr>
          <w:ilvl w:val="0"/>
          <w:numId w:val="0"/>
        </w:numPr>
        <w:spacing w:line="240" w:lineRule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264150" cy="3723005"/>
            <wp:effectExtent l="0" t="0" r="12700" b="10795"/>
            <wp:docPr id="3" name="图片 3" descr="建设项目用地预审与选址意见书-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建设项目用地预审与选址意见书-照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0" w:lineRule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</w:p>
    <w:p>
      <w:pPr>
        <w:widowControl/>
        <w:numPr>
          <w:ilvl w:val="0"/>
          <w:numId w:val="1"/>
        </w:numPr>
        <w:spacing w:line="600" w:lineRule="exact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中华人民共和国</w:t>
      </w:r>
      <w:r>
        <w:rPr>
          <w:rFonts w:hint="eastAsia" w:ascii="仿宋" w:hAnsi="仿宋" w:eastAsia="仿宋"/>
          <w:color w:val="000000"/>
          <w:sz w:val="32"/>
          <w:szCs w:val="32"/>
        </w:rPr>
        <w:t>乡村建设规划许可证</w:t>
      </w:r>
    </w:p>
    <w:p>
      <w:pPr>
        <w:widowControl/>
        <w:numPr>
          <w:ilvl w:val="0"/>
          <w:numId w:val="0"/>
        </w:numPr>
        <w:spacing w:line="240" w:lineRule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264150" cy="3723005"/>
            <wp:effectExtent l="0" t="0" r="12700" b="10795"/>
            <wp:docPr id="4" name="图片 4" descr="乡村建设规划许可证-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乡村建设规划许可证-照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600" w:lineRule="exact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中华人民共和国</w:t>
      </w:r>
      <w:r>
        <w:rPr>
          <w:rFonts w:hint="eastAsia" w:ascii="仿宋" w:hAnsi="仿宋" w:eastAsia="仿宋"/>
          <w:color w:val="000000"/>
          <w:sz w:val="32"/>
          <w:szCs w:val="32"/>
        </w:rPr>
        <w:t>建设用地规划许可证</w:t>
      </w:r>
    </w:p>
    <w:p>
      <w:pPr>
        <w:widowControl/>
        <w:numPr>
          <w:ilvl w:val="0"/>
          <w:numId w:val="0"/>
        </w:numPr>
        <w:spacing w:line="240" w:lineRule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264150" cy="3723005"/>
            <wp:effectExtent l="0" t="0" r="12700" b="10795"/>
            <wp:docPr id="5" name="图片 5" descr="建设用地规划许可证-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建设用地规划许可证-照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0" w:lineRule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</w:p>
    <w:p>
      <w:pPr>
        <w:widowControl/>
        <w:numPr>
          <w:ilvl w:val="0"/>
          <w:numId w:val="1"/>
        </w:numPr>
        <w:spacing w:line="600" w:lineRule="exact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中华人民共和国</w:t>
      </w:r>
      <w:r>
        <w:rPr>
          <w:rFonts w:hint="eastAsia" w:ascii="仿宋" w:hAnsi="仿宋" w:eastAsia="仿宋"/>
          <w:color w:val="000000"/>
          <w:sz w:val="32"/>
          <w:szCs w:val="32"/>
        </w:rPr>
        <w:t>建设工程规划许可证</w:t>
      </w:r>
    </w:p>
    <w:p>
      <w:pPr>
        <w:widowControl/>
        <w:numPr>
          <w:ilvl w:val="0"/>
          <w:numId w:val="0"/>
        </w:numPr>
        <w:spacing w:line="240" w:lineRule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264150" cy="3723005"/>
            <wp:effectExtent l="0" t="0" r="12700" b="10795"/>
            <wp:docPr id="6" name="图片 6" descr="建设工程规划许可证-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建设工程规划许可证-照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600" w:lineRule="exact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中华人民共和国矿产资源勘查许可证</w:t>
      </w:r>
    </w:p>
    <w:p>
      <w:pPr>
        <w:widowControl/>
        <w:numPr>
          <w:ilvl w:val="0"/>
          <w:numId w:val="0"/>
        </w:numPr>
        <w:spacing w:line="240" w:lineRule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7" name="图片 7" descr="矿产资源勘查许可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矿产资源勘查许可证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0" w:lineRule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</w:p>
    <w:p>
      <w:pPr>
        <w:widowControl/>
        <w:numPr>
          <w:ilvl w:val="0"/>
          <w:numId w:val="1"/>
        </w:numPr>
        <w:spacing w:line="600" w:lineRule="exact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中华人民共和国采矿许可证</w:t>
      </w:r>
    </w:p>
    <w:p>
      <w:pPr>
        <w:widowControl/>
        <w:numPr>
          <w:ilvl w:val="0"/>
          <w:numId w:val="0"/>
        </w:numPr>
        <w:spacing w:line="240" w:lineRule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267960" cy="3713480"/>
            <wp:effectExtent l="0" t="0" r="8890" b="1270"/>
            <wp:docPr id="8" name="图片 8" descr="采矿许可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采矿许可证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600" w:lineRule="exact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中华人民共和国</w:t>
      </w:r>
      <w:r>
        <w:rPr>
          <w:rFonts w:hint="eastAsia" w:ascii="仿宋" w:hAnsi="仿宋" w:eastAsia="仿宋"/>
          <w:color w:val="000000"/>
          <w:sz w:val="32"/>
          <w:szCs w:val="32"/>
        </w:rPr>
        <w:t>地质灾害防治单位资质证书</w:t>
      </w:r>
      <w:r>
        <w:rPr>
          <w:rFonts w:ascii="仿宋" w:hAnsi="仿宋" w:eastAsia="仿宋"/>
          <w:color w:val="000000"/>
          <w:sz w:val="32"/>
          <w:szCs w:val="32"/>
        </w:rPr>
        <w:t xml:space="preserve">                      </w:t>
      </w:r>
    </w:p>
    <w:p>
      <w:pPr>
        <w:widowControl/>
        <w:numPr>
          <w:ilvl w:val="0"/>
          <w:numId w:val="0"/>
        </w:numPr>
        <w:spacing w:line="240" w:lineRule="auto"/>
        <w:rPr>
          <w:rFonts w:hint="eastAsia" w:ascii="仿宋" w:hAnsi="仿宋" w:eastAsia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260340" cy="3764915"/>
            <wp:effectExtent l="0" t="0" r="16510" b="6985"/>
            <wp:docPr id="9" name="图片 9" descr="地质灾害防治单位资质证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地质灾害防治单位资质证书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6DA8D6"/>
    <w:multiLevelType w:val="singleLevel"/>
    <w:tmpl w:val="7C6DA8D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79524D"/>
    <w:rsid w:val="3D79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2021-06-23T03:06:00Z</dcterms:created>
  <dc:creator>Administrator</dc:creator>
  <cp:lastModifiedBy>Administrator</cp:lastModifiedBy>
  <dcterms:modified xsi:type="dcterms:W3CDTF">2021-06-23T03:06:25Z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2052-11.8.2.8576</vt:lpwstr>
  </property>
</Properties>
</file>