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val="en-US" w:eastAsia="zh-CN"/>
        </w:rPr>
        <w:t>《四川省平武县大茅坡铅锌矿资源储量核实及延伸详查报告》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矿产资源储量评审备案公示信息表</w:t>
      </w:r>
    </w:p>
    <w:tbl>
      <w:tblPr>
        <w:tblStyle w:val="9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平武县大茅坡铅锌矿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《四川省平武县大茅坡铅锌矿资源储量核实及延伸详查报告》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四川省地质矿产勘查开发局物探队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袁  宵   杨  魁   付小文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C5100002009023220004095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平武县大茅坡铅锌矿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</w:rPr>
              <w:t>杨贵兵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lang w:val="en-US" w:eastAsia="zh-CN"/>
              </w:rPr>
              <w:t xml:space="preserve">   魏继生   张  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0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边界品位Pb0.3%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Zn0.5%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最低工业品位Pb0.7%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Zn1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Pb或Zn其中一项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达到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圈出工业矿体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可采厚度1m，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最小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夹石剔除厚度2m，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4"/>
                <w:sz w:val="21"/>
                <w:szCs w:val="21"/>
              </w:rPr>
              <w:t>伴生有用组分综合评价指标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Ag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4.3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g/t。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探矿权转采矿权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铅、锌矿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60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0"/>
                <w:szCs w:val="20"/>
              </w:rPr>
              <w:t>评审通过的资源储量见下表。</w:t>
            </w:r>
          </w:p>
          <w:tbl>
            <w:tblPr>
              <w:tblStyle w:val="9"/>
              <w:tblW w:w="83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"/>
              <w:gridCol w:w="939"/>
              <w:gridCol w:w="639"/>
              <w:gridCol w:w="743"/>
              <w:gridCol w:w="743"/>
              <w:gridCol w:w="793"/>
              <w:gridCol w:w="741"/>
              <w:gridCol w:w="794"/>
              <w:gridCol w:w="743"/>
              <w:gridCol w:w="742"/>
              <w:gridCol w:w="79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2227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资源储量</w:t>
                  </w:r>
                </w:p>
              </w:tc>
              <w:tc>
                <w:tcPr>
                  <w:tcW w:w="3814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主矿产</w:t>
                  </w:r>
                </w:p>
              </w:tc>
              <w:tc>
                <w:tcPr>
                  <w:tcW w:w="227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伴生矿产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2227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矿石量(</w:t>
                  </w:r>
                  <w:r>
                    <w:rPr>
                      <w:rStyle w:val="13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万吨</w:t>
                  </w:r>
                  <w:r>
                    <w:rPr>
                      <w:rStyle w:val="14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)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铅矿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锌矿</w:t>
                  </w:r>
                </w:p>
              </w:tc>
              <w:tc>
                <w:tcPr>
                  <w:tcW w:w="227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银矿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exact"/>
              </w:trPr>
              <w:tc>
                <w:tcPr>
                  <w:tcW w:w="2227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金属量(</w:t>
                  </w:r>
                  <w:r>
                    <w:rPr>
                      <w:rStyle w:val="13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吨</w:t>
                  </w:r>
                  <w:r>
                    <w:rPr>
                      <w:rStyle w:val="14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)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平均品位(%)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金属量(</w:t>
                  </w:r>
                  <w:r>
                    <w:rPr>
                      <w:rStyle w:val="13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吨</w:t>
                  </w:r>
                  <w:r>
                    <w:rPr>
                      <w:rStyle w:val="14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)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平均品位(%)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矿石量(</w:t>
                  </w:r>
                  <w:r>
                    <w:rPr>
                      <w:rStyle w:val="13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万吨</w:t>
                  </w:r>
                  <w:r>
                    <w:rPr>
                      <w:rStyle w:val="14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)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金属量(</w:t>
                  </w:r>
                  <w:r>
                    <w:rPr>
                      <w:rStyle w:val="13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吨</w:t>
                  </w:r>
                  <w:r>
                    <w:rPr>
                      <w:rStyle w:val="14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)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6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平均品位(g/t)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保有资源量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采矿权范围准采标高内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控制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28.2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7223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2.56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7074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2.51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推断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6001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1.87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7358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2.29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60.3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11.61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60.3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13224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2.19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14432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2.39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60.3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11.61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3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探矿权范围内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控制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34463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4.18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33913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4.11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推断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87.1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36353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4.17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36320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4.17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169.6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31.84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169.6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70816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4.18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70233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4.14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169.6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31.84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3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合计</w:t>
                  </w:r>
                  <w:r>
                    <w:rPr>
                      <w:rStyle w:val="13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(</w:t>
                  </w:r>
                  <w:r>
                    <w:rPr>
                      <w:rStyle w:val="13"/>
                      <w:rFonts w:hint="eastAsia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拟设</w:t>
                  </w:r>
                  <w:r>
                    <w:rPr>
                      <w:rStyle w:val="14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矿区范围</w:t>
                  </w:r>
                  <w:r>
                    <w:rPr>
                      <w:rStyle w:val="13"/>
                      <w:rFonts w:hint="default" w:ascii="Times New Roman" w:hAnsi="Times New Roman" w:eastAsia="仿宋_GB2312" w:cs="Times New Roman"/>
                      <w:color w:val="auto"/>
                      <w:sz w:val="20"/>
                      <w:szCs w:val="20"/>
                      <w:lang w:val="en-US" w:eastAsia="zh-CN" w:bidi="ar"/>
                    </w:rPr>
                    <w:t>)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控制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110.7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41686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3.77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40987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3.70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推断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119.2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42354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3.55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43678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3.66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229.9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26.53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64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3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229.9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84040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3.66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84665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3.68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229.9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26.53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222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动用资源量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45.5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8578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1.89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14704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3.23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45.5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8.79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222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累计查明资源量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275.4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92618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3.36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99369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3.61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275.4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23.60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158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可信储量</w:t>
                  </w: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保有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</w:t>
                  </w:r>
                  <w:r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.0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6139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2.56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6013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2.51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eastAsia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  <w:t>/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158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动用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38.7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7292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1.88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12498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3.23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38.7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8.79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exact"/>
              </w:trPr>
              <w:tc>
                <w:tcPr>
                  <w:tcW w:w="158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62.7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13431</w:t>
                  </w:r>
                </w:p>
              </w:tc>
              <w:tc>
                <w:tcPr>
                  <w:tcW w:w="7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2.14</w:t>
                  </w:r>
                </w:p>
              </w:tc>
              <w:tc>
                <w:tcPr>
                  <w:tcW w:w="7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18511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2.95</w:t>
                  </w:r>
                </w:p>
              </w:tc>
              <w:tc>
                <w:tcPr>
                  <w:tcW w:w="7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  <w:lang w:val="en-US"/>
                    </w:rPr>
                  </w:pPr>
                  <w:r>
                    <w:rPr>
                      <w:rFonts w:hint="eastAsia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38.7</w:t>
                  </w:r>
                </w:p>
              </w:tc>
              <w:tc>
                <w:tcPr>
                  <w:tcW w:w="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0" w:type="dxa"/>
                    <w:left w:w="17" w:type="dxa"/>
                    <w:right w:w="17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center"/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8.79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textAlignment w:val="auto"/>
              <w:outlineLvl w:val="1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top"/>
          </w:tcPr>
          <w:p>
            <w:pPr>
              <w:pStyle w:val="8"/>
              <w:spacing w:line="240" w:lineRule="auto"/>
              <w:ind w:left="0" w:leftChars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8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23CF2"/>
    <w:multiLevelType w:val="multilevel"/>
    <w:tmpl w:val="2AF23CF2"/>
    <w:lvl w:ilvl="0" w:tentative="0">
      <w:start w:val="1"/>
      <w:numFmt w:val="decimal"/>
      <w:suff w:val="space"/>
      <w:lvlText w:val="%1"/>
      <w:lvlJc w:val="left"/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rPr>
        <w:rFonts w:hint="eastAsia"/>
      </w:rPr>
    </w:lvl>
    <w:lvl w:ilvl="2" w:tentative="0">
      <w:start w:val="1"/>
      <w:numFmt w:val="decimal"/>
      <w:pStyle w:val="2"/>
      <w:suff w:val="space"/>
      <w:lvlText w:val="%1.%2.%3"/>
      <w:lvlJc w:val="left"/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rPr>
        <w:rFonts w:hint="eastAsia"/>
      </w:rPr>
    </w:lvl>
    <w:lvl w:ilvl="4" w:tentative="0">
      <w:start w:val="1"/>
      <w:numFmt w:val="decimal"/>
      <w:suff w:val="space"/>
      <w:lvlText w:val="%1.%2.%3.%4.%5"/>
      <w:lvlJc w:val="left"/>
      <w:pPr>
        <w:ind w:left="1560"/>
      </w:pPr>
      <w:rPr>
        <w:rFonts w:hint="eastAsia"/>
        <w:sz w:val="24"/>
        <w:szCs w:val="24"/>
      </w:rPr>
    </w:lvl>
    <w:lvl w:ilvl="5" w:tentative="0">
      <w:start w:val="1"/>
      <w:numFmt w:val="decimal"/>
      <w:suff w:val="space"/>
      <w:lvlText w:val="%1.%2.%3.%4.%5.%6"/>
      <w:lvlJc w:val="left"/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255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297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3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04A0047"/>
    <w:rsid w:val="01D24C09"/>
    <w:rsid w:val="052C6F98"/>
    <w:rsid w:val="073C399C"/>
    <w:rsid w:val="0E741BC0"/>
    <w:rsid w:val="0F5D3253"/>
    <w:rsid w:val="12C34231"/>
    <w:rsid w:val="160C13C3"/>
    <w:rsid w:val="1B8732E9"/>
    <w:rsid w:val="20CA640A"/>
    <w:rsid w:val="26031705"/>
    <w:rsid w:val="286C60A7"/>
    <w:rsid w:val="292C33BF"/>
    <w:rsid w:val="2B7E329E"/>
    <w:rsid w:val="2CA86386"/>
    <w:rsid w:val="2E747222"/>
    <w:rsid w:val="308402F0"/>
    <w:rsid w:val="32917387"/>
    <w:rsid w:val="33047233"/>
    <w:rsid w:val="38820B69"/>
    <w:rsid w:val="3C07147C"/>
    <w:rsid w:val="3C1328AE"/>
    <w:rsid w:val="3CA36CA8"/>
    <w:rsid w:val="3DB50464"/>
    <w:rsid w:val="3E13386B"/>
    <w:rsid w:val="41A013AF"/>
    <w:rsid w:val="42531B7C"/>
    <w:rsid w:val="437E6621"/>
    <w:rsid w:val="48404677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6680AAE"/>
    <w:rsid w:val="57B73C80"/>
    <w:rsid w:val="5BE91C11"/>
    <w:rsid w:val="5D21706A"/>
    <w:rsid w:val="5E200B57"/>
    <w:rsid w:val="5FEB64D6"/>
    <w:rsid w:val="60716DEE"/>
    <w:rsid w:val="62FA7748"/>
    <w:rsid w:val="669D5621"/>
    <w:rsid w:val="67F76100"/>
    <w:rsid w:val="699D154D"/>
    <w:rsid w:val="69C26BAE"/>
    <w:rsid w:val="6B592915"/>
    <w:rsid w:val="6D165A8C"/>
    <w:rsid w:val="6D242065"/>
    <w:rsid w:val="6E232CDC"/>
    <w:rsid w:val="70555797"/>
    <w:rsid w:val="70897467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numPr>
        <w:ilvl w:val="2"/>
        <w:numId w:val="1"/>
      </w:numPr>
      <w:spacing w:line="360" w:lineRule="auto"/>
      <w:outlineLvl w:val="2"/>
    </w:pPr>
    <w:rPr>
      <w:rFonts w:eastAsia="宋体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Document Map"/>
    <w:basedOn w:val="1"/>
    <w:qFormat/>
    <w:uiPriority w:val="0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6">
    <w:name w:val="Plain Text"/>
    <w:basedOn w:val="1"/>
    <w:next w:val="3"/>
    <w:qFormat/>
    <w:uiPriority w:val="0"/>
    <w:rPr>
      <w:rFonts w:ascii="宋体" w:hAnsi="Courier New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Body Text First Indent 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3">
    <w:name w:val="font61"/>
    <w:basedOn w:val="11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洋杨阳</cp:lastModifiedBy>
  <cp:lastPrinted>2022-01-19T08:42:00Z</cp:lastPrinted>
  <dcterms:modified xsi:type="dcterms:W3CDTF">2022-10-27T04:16:04Z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