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《新桥镇兰家坝村水泥制品、再生塑料加工项目压覆已查明重要矿产资源评估报告》矿产资源储量评审备案公示信息表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资中县新桥镇兰家坝村股份经济联合社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《新桥镇兰家坝村水泥制品、再生塑料加工项目压覆已查明重要矿产资源评估报告》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四川省地质矿产勘查开发局一0九地质队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赵亮  陈美涛  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冉孟云  赖贤友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400" w:lineRule="exact"/>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工程平面影响范围：用地红线外推15m；影响深度：基底以下192m；岩层移动角参数：走向移动角δ＝66°、上山移动角γ＝66°、下山移动角β＝63.6°。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评审评定，拟建的新桥镇兰家坝村水泥制品、再生塑料加工项目未压覆已查明重要矿产资源。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经调查核实，在拟建项目影响区范围内存在已查明重要矿产资源的省地勘基金项目1处（四川省资中县资威煤田金带场勘查区煤炭普查）。</w:t>
            </w:r>
            <w:bookmarkStart w:id="0" w:name="_GoBack"/>
            <w:bookmarkEnd w:id="0"/>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E741BC0"/>
    <w:rsid w:val="0ECF39FA"/>
    <w:rsid w:val="0F510C48"/>
    <w:rsid w:val="0F5D3253"/>
    <w:rsid w:val="102E6CFE"/>
    <w:rsid w:val="12C34231"/>
    <w:rsid w:val="15827F48"/>
    <w:rsid w:val="160C13C3"/>
    <w:rsid w:val="1A4A4952"/>
    <w:rsid w:val="1B8732E9"/>
    <w:rsid w:val="26031705"/>
    <w:rsid w:val="286C60A7"/>
    <w:rsid w:val="292C33BF"/>
    <w:rsid w:val="2A122105"/>
    <w:rsid w:val="2B7E329E"/>
    <w:rsid w:val="2C687A4B"/>
    <w:rsid w:val="2E747222"/>
    <w:rsid w:val="2EB74712"/>
    <w:rsid w:val="30831D8D"/>
    <w:rsid w:val="308402F0"/>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8C77C26"/>
    <w:rsid w:val="49991828"/>
    <w:rsid w:val="4D970B37"/>
    <w:rsid w:val="4EAE64BF"/>
    <w:rsid w:val="4F912937"/>
    <w:rsid w:val="51EC759B"/>
    <w:rsid w:val="53C9489D"/>
    <w:rsid w:val="53F430D0"/>
    <w:rsid w:val="5483718F"/>
    <w:rsid w:val="54D41A90"/>
    <w:rsid w:val="56680AAE"/>
    <w:rsid w:val="57B73C80"/>
    <w:rsid w:val="5BE91C11"/>
    <w:rsid w:val="5C8B3520"/>
    <w:rsid w:val="5D21706A"/>
    <w:rsid w:val="5E200B57"/>
    <w:rsid w:val="5FEB64D6"/>
    <w:rsid w:val="60716DEE"/>
    <w:rsid w:val="609617FC"/>
    <w:rsid w:val="619619C3"/>
    <w:rsid w:val="62DD6DFC"/>
    <w:rsid w:val="62FA7748"/>
    <w:rsid w:val="66197317"/>
    <w:rsid w:val="669D5621"/>
    <w:rsid w:val="67F76100"/>
    <w:rsid w:val="699D154D"/>
    <w:rsid w:val="6B592915"/>
    <w:rsid w:val="6D165A8C"/>
    <w:rsid w:val="6D242065"/>
    <w:rsid w:val="6D9C6338"/>
    <w:rsid w:val="6DDD0CCA"/>
    <w:rsid w:val="6E232CDC"/>
    <w:rsid w:val="6FA746D0"/>
    <w:rsid w:val="70555797"/>
    <w:rsid w:val="70897467"/>
    <w:rsid w:val="71025FC0"/>
    <w:rsid w:val="72764D14"/>
    <w:rsid w:val="73AF3A03"/>
    <w:rsid w:val="743E4454"/>
    <w:rsid w:val="75F21F62"/>
    <w:rsid w:val="76604EA1"/>
    <w:rsid w:val="77587FBA"/>
    <w:rsid w:val="79FE3C3B"/>
    <w:rsid w:val="7C4611B3"/>
    <w:rsid w:val="7C525C29"/>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index 5"/>
    <w:basedOn w:val="1"/>
    <w:next w:val="1"/>
    <w:qFormat/>
    <w:uiPriority w:val="0"/>
    <w:pPr>
      <w:ind w:left="800" w:leftChars="800"/>
    </w:pPr>
  </w:style>
  <w:style w:type="paragraph" w:styleId="5">
    <w:name w:val="Document Map"/>
    <w:basedOn w:val="1"/>
    <w:qFormat/>
    <w:uiPriority w:val="0"/>
    <w:rPr>
      <w:rFonts w:ascii="宋体"/>
      <w:sz w:val="18"/>
      <w:szCs w:val="18"/>
    </w:rPr>
  </w:style>
  <w:style w:type="paragraph" w:styleId="6">
    <w:name w:val="Body Text"/>
    <w:basedOn w:val="1"/>
    <w:unhideWhenUsed/>
    <w:qFormat/>
    <w:uiPriority w:val="99"/>
    <w:pPr>
      <w:spacing w:after="120"/>
    </w:pPr>
  </w:style>
  <w:style w:type="paragraph" w:styleId="7">
    <w:name w:val="toc 3"/>
    <w:basedOn w:val="1"/>
    <w:next w:val="1"/>
    <w:qFormat/>
    <w:uiPriority w:val="39"/>
    <w:rPr>
      <w:rFonts w:cs="Times New Roman"/>
    </w:rPr>
  </w:style>
  <w:style w:type="paragraph" w:styleId="8">
    <w:name w:val="Plain Text"/>
    <w:basedOn w:val="1"/>
    <w:next w:val="4"/>
    <w:qFormat/>
    <w:uiPriority w:val="0"/>
    <w:rPr>
      <w:rFonts w:ascii="宋体" w:hAnsi="Courier New"/>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qFormat/>
    <w:uiPriority w:val="0"/>
    <w:rPr>
      <w:rFonts w:hint="eastAsia" w:ascii="仿宋_GB2312" w:eastAsia="仿宋_GB2312"/>
      <w:color w:val="000000"/>
      <w:sz w:val="24"/>
      <w:szCs w:val="24"/>
    </w:rPr>
  </w:style>
  <w:style w:type="character" w:customStyle="1" w:styleId="15">
    <w:name w:val="font61"/>
    <w:basedOn w:val="12"/>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2023-11-24T07:51:32Z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2D7DC2E98BD24984ADD227DE05EDAE69_12</vt:lpwstr>
  </property>
</Properties>
</file>