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660" w:hanging="660" w:hangingChars="150"/>
        <w:jc w:val="center"/>
        <w:outlineLvl w:val="0"/>
        <w:rPr>
          <w:rFonts w:hint="default" w:ascii="Times New Roman" w:hAnsi="Times New Roman" w:eastAsia="方正小标宋简体" w:cs="Times New Roman"/>
          <w:bCs/>
          <w:sz w:val="44"/>
          <w:szCs w:val="44"/>
        </w:rPr>
      </w:pPr>
    </w:p>
    <w:p>
      <w:pPr>
        <w:spacing w:line="360" w:lineRule="auto"/>
        <w:ind w:left="660" w:hanging="660" w:hangingChars="150"/>
        <w:jc w:val="center"/>
        <w:outlineLvl w:val="0"/>
        <w:rPr>
          <w:rFonts w:hint="default" w:ascii="Times New Roman" w:hAnsi="Times New Roman" w:eastAsia="方正小标宋简体" w:cs="Times New Roman"/>
          <w:bCs/>
          <w:sz w:val="44"/>
          <w:szCs w:val="44"/>
        </w:rPr>
      </w:pPr>
    </w:p>
    <w:p>
      <w:pPr>
        <w:spacing w:line="360" w:lineRule="auto"/>
        <w:ind w:left="660" w:hanging="540" w:hangingChars="150"/>
        <w:jc w:val="center"/>
        <w:outlineLvl w:val="0"/>
        <w:rPr>
          <w:rFonts w:hint="default" w:ascii="Times New Roman" w:hAnsi="Times New Roman" w:eastAsia="方正小标宋简体" w:cs="Times New Roman"/>
          <w:bCs/>
          <w:sz w:val="36"/>
          <w:szCs w:val="36"/>
          <w:lang w:eastAsia="zh-CN"/>
        </w:rPr>
      </w:pPr>
      <w:r>
        <w:rPr>
          <w:rFonts w:hint="default" w:ascii="Times New Roman" w:hAnsi="Times New Roman" w:eastAsia="方正小标宋简体" w:cs="Times New Roman"/>
          <w:bCs/>
          <w:sz w:val="36"/>
          <w:szCs w:val="36"/>
          <w:lang w:eastAsia="zh-CN"/>
        </w:rPr>
        <w:t>四川省会理县尖子硐铜钨多金属矿</w:t>
      </w:r>
    </w:p>
    <w:p>
      <w:pPr>
        <w:spacing w:line="360" w:lineRule="auto"/>
        <w:ind w:left="660" w:hanging="540" w:hangingChars="150"/>
        <w:jc w:val="center"/>
        <w:outlineLvl w:val="0"/>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sz w:val="36"/>
          <w:szCs w:val="36"/>
          <w:lang w:val="en-US" w:eastAsia="zh-CN"/>
        </w:rPr>
        <w:t>勘探</w:t>
      </w:r>
      <w:r>
        <w:rPr>
          <w:rFonts w:hint="default" w:ascii="Times New Roman" w:hAnsi="Times New Roman" w:eastAsia="方正小标宋简体" w:cs="Times New Roman"/>
          <w:bCs/>
          <w:sz w:val="36"/>
          <w:szCs w:val="36"/>
          <w:lang w:eastAsia="zh-CN"/>
        </w:rPr>
        <w:t>实</w:t>
      </w:r>
      <w:r>
        <w:rPr>
          <w:rFonts w:hint="default" w:ascii="Times New Roman" w:hAnsi="Times New Roman" w:eastAsia="方正小标宋简体" w:cs="Times New Roman"/>
          <w:bCs/>
          <w:sz w:val="36"/>
          <w:szCs w:val="36"/>
        </w:rPr>
        <w:t>施方案评审意见书</w:t>
      </w:r>
    </w:p>
    <w:p>
      <w:pPr>
        <w:rPr>
          <w:rFonts w:hint="default" w:ascii="Times New Roman" w:hAnsi="Times New Roman" w:eastAsia="方正小标宋_GBK"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outlineLvl w:val="0"/>
        <w:rPr>
          <w:rFonts w:hint="default" w:ascii="Times New Roman" w:hAnsi="Times New Roman" w:eastAsia="仿宋" w:cs="Times New Roman"/>
          <w:b w:val="0"/>
          <w:bCs w:val="0"/>
          <w:sz w:val="32"/>
          <w:szCs w:val="32"/>
        </w:rPr>
      </w:pPr>
    </w:p>
    <w:p>
      <w:pPr>
        <w:jc w:val="center"/>
        <w:outlineLvl w:val="0"/>
        <w:rPr>
          <w:rFonts w:hint="default" w:ascii="Times New Roman" w:hAnsi="Times New Roman" w:eastAsia="仿宋" w:cs="Times New Roman"/>
          <w:b w:val="0"/>
          <w:bCs w:val="0"/>
          <w:sz w:val="32"/>
          <w:szCs w:val="32"/>
        </w:rPr>
      </w:pPr>
    </w:p>
    <w:p>
      <w:pPr>
        <w:jc w:val="center"/>
        <w:outlineLvl w:val="0"/>
        <w:rPr>
          <w:rFonts w:hint="default" w:ascii="Times New Roman" w:hAnsi="Times New Roman" w:eastAsia="仿宋" w:cs="Times New Roman"/>
          <w:b w:val="0"/>
          <w:bCs w:val="0"/>
          <w:sz w:val="32"/>
          <w:szCs w:val="32"/>
        </w:rPr>
      </w:pPr>
    </w:p>
    <w:p>
      <w:pPr>
        <w:jc w:val="center"/>
        <w:outlineLvl w:val="0"/>
        <w:rPr>
          <w:rFonts w:hint="default" w:ascii="Times New Roman" w:hAnsi="Times New Roman" w:eastAsia="方正小标宋简体" w:cs="Times New Roman"/>
          <w:b w:val="0"/>
          <w:bCs w:val="0"/>
          <w:sz w:val="32"/>
          <w:szCs w:val="32"/>
        </w:rPr>
      </w:pPr>
      <w:r>
        <w:rPr>
          <w:rFonts w:hint="default" w:ascii="Times New Roman" w:hAnsi="Times New Roman" w:eastAsia="方正小标宋简体" w:cs="Times New Roman"/>
          <w:b w:val="0"/>
          <w:bCs w:val="0"/>
          <w:sz w:val="32"/>
          <w:szCs w:val="32"/>
        </w:rPr>
        <w:t>2023年</w:t>
      </w:r>
      <w:r>
        <w:rPr>
          <w:rFonts w:hint="default" w:ascii="Times New Roman" w:hAnsi="Times New Roman" w:eastAsia="方正小标宋简体" w:cs="Times New Roman"/>
          <w:b w:val="0"/>
          <w:bCs w:val="0"/>
          <w:sz w:val="32"/>
          <w:szCs w:val="32"/>
          <w:lang w:val="en-US" w:eastAsia="zh-CN"/>
        </w:rPr>
        <w:t>11</w:t>
      </w:r>
      <w:r>
        <w:rPr>
          <w:rFonts w:hint="default" w:ascii="Times New Roman" w:hAnsi="Times New Roman" w:eastAsia="方正小标宋简体" w:cs="Times New Roman"/>
          <w:b w:val="0"/>
          <w:bCs w:val="0"/>
          <w:sz w:val="32"/>
          <w:szCs w:val="32"/>
        </w:rPr>
        <w:t>月</w:t>
      </w:r>
      <w:r>
        <w:rPr>
          <w:rFonts w:hint="default" w:ascii="Times New Roman" w:hAnsi="Times New Roman" w:eastAsia="方正小标宋简体" w:cs="Times New Roman"/>
          <w:b w:val="0"/>
          <w:bCs w:val="0"/>
          <w:sz w:val="32"/>
          <w:szCs w:val="32"/>
          <w:lang w:val="en-US" w:eastAsia="zh-CN"/>
        </w:rPr>
        <w:t>27</w:t>
      </w:r>
      <w:r>
        <w:rPr>
          <w:rFonts w:hint="default" w:ascii="Times New Roman" w:hAnsi="Times New Roman" w:eastAsia="方正小标宋简体" w:cs="Times New Roman"/>
          <w:b w:val="0"/>
          <w:bCs w:val="0"/>
          <w:sz w:val="32"/>
          <w:szCs w:val="32"/>
        </w:rPr>
        <w:t>日</w:t>
      </w:r>
    </w:p>
    <w:p>
      <w:pPr>
        <w:rPr>
          <w:rFonts w:hint="default" w:ascii="Times New Roman" w:hAnsi="Times New Roman" w:eastAsia="方正仿宋_GB2312" w:cs="Times New Roman"/>
          <w:b/>
          <w:szCs w:val="21"/>
        </w:rPr>
      </w:pPr>
      <w:r>
        <w:rPr>
          <w:rFonts w:hint="default" w:ascii="Times New Roman" w:hAnsi="Times New Roman" w:eastAsia="方正仿宋_GB2312" w:cs="Times New Roman"/>
          <w:b/>
          <w:szCs w:val="21"/>
        </w:rPr>
        <w:br w:type="page"/>
      </w:r>
    </w:p>
    <w:tbl>
      <w:tblPr>
        <w:tblStyle w:val="9"/>
        <w:tblpPr w:leftFromText="180" w:rightFromText="180" w:vertAnchor="page" w:horzAnchor="page" w:tblpX="1864" w:tblpY="1716"/>
        <w:tblW w:w="8619" w:type="dxa"/>
        <w:tblInd w:w="0" w:type="dxa"/>
        <w:tblLayout w:type="fixed"/>
        <w:tblCellMar>
          <w:top w:w="0" w:type="dxa"/>
          <w:left w:w="108" w:type="dxa"/>
          <w:bottom w:w="0" w:type="dxa"/>
          <w:right w:w="108" w:type="dxa"/>
        </w:tblCellMar>
      </w:tblPr>
      <w:tblGrid>
        <w:gridCol w:w="1401"/>
        <w:gridCol w:w="870"/>
        <w:gridCol w:w="240"/>
        <w:gridCol w:w="1103"/>
        <w:gridCol w:w="1146"/>
        <w:gridCol w:w="933"/>
        <w:gridCol w:w="201"/>
        <w:gridCol w:w="1388"/>
        <w:gridCol w:w="1337"/>
      </w:tblGrid>
      <w:tr>
        <w:tblPrEx>
          <w:tblCellMar>
            <w:top w:w="0" w:type="dxa"/>
            <w:left w:w="108" w:type="dxa"/>
            <w:bottom w:w="0" w:type="dxa"/>
            <w:right w:w="108" w:type="dxa"/>
          </w:tblCellMar>
        </w:tblPrEx>
        <w:trPr>
          <w:cantSplit/>
          <w:trHeight w:val="755" w:hRule="exact"/>
        </w:trPr>
        <w:tc>
          <w:tcPr>
            <w:tcW w:w="2271" w:type="dxa"/>
            <w:gridSpan w:val="2"/>
            <w:vAlign w:val="center"/>
          </w:tcPr>
          <w:p>
            <w:pPr>
              <w:keepNext w:val="0"/>
              <w:keepLines w:val="0"/>
              <w:suppressLineNumbers w:val="0"/>
              <w:adjustRightInd w:val="0"/>
              <w:snapToGrid w:val="0"/>
              <w:spacing w:before="0" w:beforeAutospacing="0" w:after="0" w:afterAutospacing="0" w:line="560" w:lineRule="exact"/>
              <w:ind w:left="0" w:right="0"/>
              <w:jc w:val="distribute"/>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申请单位</w:t>
            </w:r>
          </w:p>
        </w:tc>
        <w:tc>
          <w:tcPr>
            <w:tcW w:w="240" w:type="dxa"/>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w:t>
            </w:r>
          </w:p>
        </w:tc>
        <w:tc>
          <w:tcPr>
            <w:tcW w:w="6108" w:type="dxa"/>
            <w:gridSpan w:val="6"/>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会理</w:t>
            </w:r>
            <w:r>
              <w:rPr>
                <w:rFonts w:hint="default" w:ascii="Times New Roman" w:hAnsi="Times New Roman" w:eastAsia="仿宋_GB2312" w:cs="Times New Roman"/>
                <w:snapToGrid w:val="0"/>
                <w:sz w:val="28"/>
                <w:szCs w:val="28"/>
                <w:lang w:val="en-US" w:eastAsia="zh-CN"/>
              </w:rPr>
              <w:t>县</w:t>
            </w:r>
            <w:r>
              <w:rPr>
                <w:rFonts w:hint="default" w:ascii="Times New Roman" w:hAnsi="Times New Roman" w:eastAsia="仿宋_GB2312" w:cs="Times New Roman"/>
                <w:snapToGrid w:val="0"/>
                <w:sz w:val="28"/>
                <w:szCs w:val="28"/>
              </w:rPr>
              <w:t>汉强矿业有限公司</w:t>
            </w:r>
          </w:p>
        </w:tc>
      </w:tr>
      <w:tr>
        <w:tblPrEx>
          <w:tblCellMar>
            <w:top w:w="0" w:type="dxa"/>
            <w:left w:w="108" w:type="dxa"/>
            <w:bottom w:w="0" w:type="dxa"/>
            <w:right w:w="108" w:type="dxa"/>
          </w:tblCellMar>
        </w:tblPrEx>
        <w:trPr>
          <w:cantSplit/>
          <w:trHeight w:val="747" w:hRule="exact"/>
        </w:trPr>
        <w:tc>
          <w:tcPr>
            <w:tcW w:w="2271" w:type="dxa"/>
            <w:gridSpan w:val="2"/>
            <w:vAlign w:val="center"/>
          </w:tcPr>
          <w:p>
            <w:pPr>
              <w:keepNext w:val="0"/>
              <w:keepLines w:val="0"/>
              <w:suppressLineNumbers w:val="0"/>
              <w:adjustRightInd w:val="0"/>
              <w:snapToGrid w:val="0"/>
              <w:spacing w:before="0" w:beforeAutospacing="0" w:after="0" w:afterAutospacing="0" w:line="560" w:lineRule="exact"/>
              <w:ind w:left="0" w:right="0"/>
              <w:jc w:val="distribute"/>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编制单位</w:t>
            </w:r>
          </w:p>
        </w:tc>
        <w:tc>
          <w:tcPr>
            <w:tcW w:w="240" w:type="dxa"/>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w:t>
            </w:r>
          </w:p>
        </w:tc>
        <w:tc>
          <w:tcPr>
            <w:tcW w:w="6108" w:type="dxa"/>
            <w:gridSpan w:val="6"/>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lang w:val="en-US" w:eastAsia="zh-CN"/>
              </w:rPr>
            </w:pPr>
            <w:r>
              <w:rPr>
                <w:rFonts w:hint="default" w:ascii="Times New Roman" w:hAnsi="Times New Roman" w:eastAsia="仿宋_GB2312" w:cs="Times New Roman"/>
                <w:snapToGrid w:val="0"/>
                <w:sz w:val="28"/>
                <w:szCs w:val="28"/>
                <w:lang w:val="en-US" w:eastAsia="zh-CN"/>
              </w:rPr>
              <w:t>四川省地质矿产勘查开发局四0三地质队</w:t>
            </w:r>
          </w:p>
        </w:tc>
      </w:tr>
      <w:tr>
        <w:tblPrEx>
          <w:tblCellMar>
            <w:top w:w="0" w:type="dxa"/>
            <w:left w:w="108" w:type="dxa"/>
            <w:bottom w:w="0" w:type="dxa"/>
            <w:right w:w="108" w:type="dxa"/>
          </w:tblCellMar>
        </w:tblPrEx>
        <w:trPr>
          <w:cantSplit/>
          <w:trHeight w:val="755" w:hRule="exact"/>
        </w:trPr>
        <w:tc>
          <w:tcPr>
            <w:tcW w:w="2271" w:type="dxa"/>
            <w:gridSpan w:val="2"/>
            <w:vAlign w:val="center"/>
          </w:tcPr>
          <w:p>
            <w:pPr>
              <w:keepNext w:val="0"/>
              <w:keepLines w:val="0"/>
              <w:suppressLineNumbers w:val="0"/>
              <w:adjustRightInd w:val="0"/>
              <w:snapToGrid w:val="0"/>
              <w:spacing w:before="0" w:beforeAutospacing="0" w:after="0" w:afterAutospacing="0" w:line="560" w:lineRule="exact"/>
              <w:ind w:left="0" w:right="0"/>
              <w:jc w:val="distribute"/>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方案主编人员</w:t>
            </w:r>
          </w:p>
        </w:tc>
        <w:tc>
          <w:tcPr>
            <w:tcW w:w="240" w:type="dxa"/>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w:t>
            </w:r>
          </w:p>
        </w:tc>
        <w:tc>
          <w:tcPr>
            <w:tcW w:w="1103" w:type="dxa"/>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lang w:val="en-US" w:eastAsia="zh-CN"/>
              </w:rPr>
            </w:pPr>
            <w:r>
              <w:rPr>
                <w:rFonts w:hint="default" w:ascii="Times New Roman" w:hAnsi="Times New Roman" w:eastAsia="仿宋_GB2312" w:cs="Times New Roman"/>
                <w:snapToGrid w:val="0"/>
                <w:sz w:val="28"/>
                <w:szCs w:val="28"/>
                <w:lang w:val="en-US" w:eastAsia="zh-CN"/>
              </w:rPr>
              <w:t>穆军青</w:t>
            </w:r>
          </w:p>
        </w:tc>
        <w:tc>
          <w:tcPr>
            <w:tcW w:w="1146" w:type="dxa"/>
            <w:vAlign w:val="center"/>
          </w:tcPr>
          <w:p>
            <w:pPr>
              <w:keepNext w:val="0"/>
              <w:keepLines w:val="0"/>
              <w:suppressLineNumbers w:val="0"/>
              <w:adjustRightInd w:val="0"/>
              <w:snapToGrid w:val="0"/>
              <w:spacing w:before="0" w:beforeAutospacing="0" w:after="0" w:afterAutospacing="0" w:line="560" w:lineRule="exact"/>
              <w:ind w:left="0" w:right="0"/>
              <w:rPr>
                <w:rFonts w:hint="eastAsia" w:ascii="仿宋_GB2312" w:hAnsi="仿宋_GB2312" w:eastAsia="仿宋_GB2312" w:cs="仿宋_GB2312"/>
                <w:snapToGrid w:val="0"/>
                <w:sz w:val="28"/>
                <w:szCs w:val="28"/>
                <w:lang w:val="en-US" w:eastAsia="zh-CN"/>
              </w:rPr>
            </w:pPr>
            <w:r>
              <w:rPr>
                <w:rFonts w:hint="eastAsia" w:ascii="仿宋_GB2312" w:hAnsi="仿宋_GB2312" w:eastAsia="仿宋_GB2312" w:cs="仿宋_GB2312"/>
                <w:snapToGrid w:val="0"/>
                <w:sz w:val="28"/>
                <w:szCs w:val="28"/>
                <w:lang w:val="en-US" w:eastAsia="zh-CN"/>
              </w:rPr>
              <w:t>曾永红</w:t>
            </w:r>
          </w:p>
        </w:tc>
        <w:tc>
          <w:tcPr>
            <w:tcW w:w="1134" w:type="dxa"/>
            <w:gridSpan w:val="2"/>
            <w:vAlign w:val="center"/>
          </w:tcPr>
          <w:p>
            <w:pPr>
              <w:keepNext w:val="0"/>
              <w:keepLines w:val="0"/>
              <w:suppressLineNumbers w:val="0"/>
              <w:adjustRightInd w:val="0"/>
              <w:snapToGrid w:val="0"/>
              <w:spacing w:before="0" w:beforeAutospacing="0" w:after="0" w:afterAutospacing="0" w:line="560" w:lineRule="exact"/>
              <w:ind w:left="0" w:right="0"/>
              <w:rPr>
                <w:rFonts w:hint="eastAsia" w:ascii="仿宋_GB2312" w:hAnsi="仿宋_GB2312" w:eastAsia="仿宋_GB2312" w:cs="仿宋_GB2312"/>
                <w:snapToGrid w:val="0"/>
                <w:sz w:val="28"/>
                <w:szCs w:val="28"/>
              </w:rPr>
            </w:pPr>
            <w:r>
              <w:rPr>
                <w:rFonts w:hint="eastAsia" w:ascii="仿宋_GB2312" w:hAnsi="仿宋_GB2312" w:eastAsia="仿宋_GB2312" w:cs="仿宋_GB2312"/>
                <w:color w:val="000000"/>
                <w:sz w:val="28"/>
                <w:szCs w:val="28"/>
              </w:rPr>
              <w:t>魏文柯</w:t>
            </w:r>
          </w:p>
        </w:tc>
        <w:tc>
          <w:tcPr>
            <w:tcW w:w="1388" w:type="dxa"/>
            <w:vAlign w:val="center"/>
          </w:tcPr>
          <w:p>
            <w:pPr>
              <w:keepNext w:val="0"/>
              <w:keepLines w:val="0"/>
              <w:suppressLineNumbers w:val="0"/>
              <w:adjustRightInd w:val="0"/>
              <w:snapToGrid w:val="0"/>
              <w:spacing w:before="0" w:beforeAutospacing="0" w:after="0" w:afterAutospacing="0" w:line="560" w:lineRule="exact"/>
              <w:ind w:left="0" w:right="0"/>
              <w:rPr>
                <w:rFonts w:hint="eastAsia" w:ascii="仿宋_GB2312" w:hAnsi="仿宋_GB2312" w:eastAsia="仿宋_GB2312" w:cs="仿宋_GB2312"/>
                <w:snapToGrid w:val="0"/>
                <w:sz w:val="28"/>
                <w:szCs w:val="28"/>
              </w:rPr>
            </w:pPr>
            <w:r>
              <w:rPr>
                <w:rFonts w:hint="eastAsia" w:ascii="仿宋_GB2312" w:hAnsi="仿宋_GB2312" w:eastAsia="仿宋_GB2312" w:cs="仿宋_GB2312"/>
                <w:color w:val="000000"/>
                <w:sz w:val="28"/>
                <w:szCs w:val="28"/>
              </w:rPr>
              <w:t>刘  春</w:t>
            </w:r>
          </w:p>
        </w:tc>
        <w:tc>
          <w:tcPr>
            <w:tcW w:w="1337" w:type="dxa"/>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p>
        </w:tc>
      </w:tr>
      <w:tr>
        <w:tblPrEx>
          <w:tblCellMar>
            <w:top w:w="0" w:type="dxa"/>
            <w:left w:w="108" w:type="dxa"/>
            <w:bottom w:w="0" w:type="dxa"/>
            <w:right w:w="108" w:type="dxa"/>
          </w:tblCellMar>
        </w:tblPrEx>
        <w:trPr>
          <w:cantSplit/>
          <w:trHeight w:val="755" w:hRule="exact"/>
        </w:trPr>
        <w:tc>
          <w:tcPr>
            <w:tcW w:w="2271" w:type="dxa"/>
            <w:gridSpan w:val="2"/>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p>
        </w:tc>
        <w:tc>
          <w:tcPr>
            <w:tcW w:w="240" w:type="dxa"/>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p>
        </w:tc>
        <w:tc>
          <w:tcPr>
            <w:tcW w:w="1103" w:type="dxa"/>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p>
        </w:tc>
        <w:tc>
          <w:tcPr>
            <w:tcW w:w="1146" w:type="dxa"/>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p>
        </w:tc>
        <w:tc>
          <w:tcPr>
            <w:tcW w:w="1134" w:type="dxa"/>
            <w:gridSpan w:val="2"/>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p>
        </w:tc>
        <w:tc>
          <w:tcPr>
            <w:tcW w:w="1388" w:type="dxa"/>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p>
        </w:tc>
        <w:tc>
          <w:tcPr>
            <w:tcW w:w="1337" w:type="dxa"/>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p>
        </w:tc>
      </w:tr>
      <w:tr>
        <w:tblPrEx>
          <w:tblCellMar>
            <w:top w:w="0" w:type="dxa"/>
            <w:left w:w="108" w:type="dxa"/>
            <w:bottom w:w="0" w:type="dxa"/>
            <w:right w:w="108" w:type="dxa"/>
          </w:tblCellMar>
        </w:tblPrEx>
        <w:trPr>
          <w:cantSplit/>
          <w:trHeight w:val="755" w:hRule="exact"/>
        </w:trPr>
        <w:tc>
          <w:tcPr>
            <w:tcW w:w="2271" w:type="dxa"/>
            <w:gridSpan w:val="2"/>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p>
        </w:tc>
        <w:tc>
          <w:tcPr>
            <w:tcW w:w="240" w:type="dxa"/>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p>
        </w:tc>
        <w:tc>
          <w:tcPr>
            <w:tcW w:w="1103" w:type="dxa"/>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p>
        </w:tc>
        <w:tc>
          <w:tcPr>
            <w:tcW w:w="1146" w:type="dxa"/>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p>
        </w:tc>
        <w:tc>
          <w:tcPr>
            <w:tcW w:w="1134" w:type="dxa"/>
            <w:gridSpan w:val="2"/>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p>
        </w:tc>
        <w:tc>
          <w:tcPr>
            <w:tcW w:w="1388" w:type="dxa"/>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p>
        </w:tc>
        <w:tc>
          <w:tcPr>
            <w:tcW w:w="1337" w:type="dxa"/>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p>
        </w:tc>
      </w:tr>
      <w:tr>
        <w:tblPrEx>
          <w:tblCellMar>
            <w:top w:w="0" w:type="dxa"/>
            <w:left w:w="108" w:type="dxa"/>
            <w:bottom w:w="0" w:type="dxa"/>
            <w:right w:w="108" w:type="dxa"/>
          </w:tblCellMar>
        </w:tblPrEx>
        <w:trPr>
          <w:cantSplit/>
          <w:trHeight w:val="755" w:hRule="exact"/>
        </w:trPr>
        <w:tc>
          <w:tcPr>
            <w:tcW w:w="2271" w:type="dxa"/>
            <w:gridSpan w:val="2"/>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p>
        </w:tc>
        <w:tc>
          <w:tcPr>
            <w:tcW w:w="240" w:type="dxa"/>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p>
        </w:tc>
        <w:tc>
          <w:tcPr>
            <w:tcW w:w="1103" w:type="dxa"/>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p>
        </w:tc>
        <w:tc>
          <w:tcPr>
            <w:tcW w:w="1146" w:type="dxa"/>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p>
        </w:tc>
        <w:tc>
          <w:tcPr>
            <w:tcW w:w="1134" w:type="dxa"/>
            <w:gridSpan w:val="2"/>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p>
        </w:tc>
        <w:tc>
          <w:tcPr>
            <w:tcW w:w="1388" w:type="dxa"/>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p>
        </w:tc>
        <w:tc>
          <w:tcPr>
            <w:tcW w:w="1337" w:type="dxa"/>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p>
        </w:tc>
      </w:tr>
      <w:tr>
        <w:tblPrEx>
          <w:tblCellMar>
            <w:top w:w="0" w:type="dxa"/>
            <w:left w:w="108" w:type="dxa"/>
            <w:bottom w:w="0" w:type="dxa"/>
            <w:right w:w="108" w:type="dxa"/>
          </w:tblCellMar>
        </w:tblPrEx>
        <w:trPr>
          <w:cantSplit/>
          <w:trHeight w:val="755" w:hRule="exact"/>
        </w:trPr>
        <w:tc>
          <w:tcPr>
            <w:tcW w:w="2271" w:type="dxa"/>
            <w:gridSpan w:val="2"/>
            <w:vAlign w:val="center"/>
          </w:tcPr>
          <w:p>
            <w:pPr>
              <w:keepNext w:val="0"/>
              <w:keepLines w:val="0"/>
              <w:suppressLineNumbers w:val="0"/>
              <w:adjustRightInd w:val="0"/>
              <w:snapToGrid w:val="0"/>
              <w:spacing w:before="0" w:beforeAutospacing="0" w:after="0" w:afterAutospacing="0" w:line="560" w:lineRule="exact"/>
              <w:ind w:left="0" w:right="0"/>
              <w:jc w:val="distribute"/>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评审专家组</w:t>
            </w:r>
          </w:p>
        </w:tc>
        <w:tc>
          <w:tcPr>
            <w:tcW w:w="3422" w:type="dxa"/>
            <w:gridSpan w:val="4"/>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p>
        </w:tc>
        <w:tc>
          <w:tcPr>
            <w:tcW w:w="2926" w:type="dxa"/>
            <w:gridSpan w:val="3"/>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p>
        </w:tc>
      </w:tr>
      <w:tr>
        <w:tblPrEx>
          <w:tblCellMar>
            <w:top w:w="0" w:type="dxa"/>
            <w:left w:w="108" w:type="dxa"/>
            <w:bottom w:w="0" w:type="dxa"/>
            <w:right w:w="108" w:type="dxa"/>
          </w:tblCellMar>
        </w:tblPrEx>
        <w:trPr>
          <w:cantSplit/>
          <w:trHeight w:val="755" w:hRule="exact"/>
        </w:trPr>
        <w:tc>
          <w:tcPr>
            <w:tcW w:w="1401" w:type="dxa"/>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p>
        </w:tc>
        <w:tc>
          <w:tcPr>
            <w:tcW w:w="870" w:type="dxa"/>
            <w:vAlign w:val="center"/>
          </w:tcPr>
          <w:p>
            <w:pPr>
              <w:keepNext w:val="0"/>
              <w:keepLines w:val="0"/>
              <w:suppressLineNumbers w:val="0"/>
              <w:adjustRightInd w:val="0"/>
              <w:snapToGrid w:val="0"/>
              <w:spacing w:before="0" w:beforeAutospacing="0" w:after="0" w:afterAutospacing="0" w:line="560" w:lineRule="exact"/>
              <w:ind w:left="0" w:right="0"/>
              <w:jc w:val="distribute"/>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组长</w:t>
            </w:r>
          </w:p>
        </w:tc>
        <w:tc>
          <w:tcPr>
            <w:tcW w:w="240" w:type="dxa"/>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w:t>
            </w:r>
          </w:p>
        </w:tc>
        <w:tc>
          <w:tcPr>
            <w:tcW w:w="6108" w:type="dxa"/>
            <w:gridSpan w:val="6"/>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lang w:val="en-US" w:eastAsia="zh-CN"/>
              </w:rPr>
            </w:pPr>
            <w:r>
              <w:rPr>
                <w:rFonts w:hint="default" w:ascii="Times New Roman" w:hAnsi="Times New Roman" w:eastAsia="仿宋_GB2312" w:cs="Times New Roman"/>
                <w:snapToGrid w:val="0"/>
                <w:sz w:val="28"/>
                <w:szCs w:val="28"/>
                <w:lang w:val="en-US" w:eastAsia="zh-CN"/>
              </w:rPr>
              <w:t>赖贤友</w:t>
            </w:r>
          </w:p>
        </w:tc>
      </w:tr>
      <w:tr>
        <w:tblPrEx>
          <w:tblCellMar>
            <w:top w:w="0" w:type="dxa"/>
            <w:left w:w="108" w:type="dxa"/>
            <w:bottom w:w="0" w:type="dxa"/>
            <w:right w:w="108" w:type="dxa"/>
          </w:tblCellMar>
        </w:tblPrEx>
        <w:trPr>
          <w:cantSplit/>
          <w:trHeight w:val="755" w:hRule="exact"/>
        </w:trPr>
        <w:tc>
          <w:tcPr>
            <w:tcW w:w="1401" w:type="dxa"/>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p>
        </w:tc>
        <w:tc>
          <w:tcPr>
            <w:tcW w:w="870" w:type="dxa"/>
            <w:vAlign w:val="center"/>
          </w:tcPr>
          <w:p>
            <w:pPr>
              <w:keepNext w:val="0"/>
              <w:keepLines w:val="0"/>
              <w:suppressLineNumbers w:val="0"/>
              <w:adjustRightInd w:val="0"/>
              <w:snapToGrid w:val="0"/>
              <w:spacing w:before="0" w:beforeAutospacing="0" w:after="0" w:afterAutospacing="0" w:line="560" w:lineRule="exact"/>
              <w:ind w:left="0" w:right="0"/>
              <w:jc w:val="distribute"/>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成员</w:t>
            </w:r>
          </w:p>
        </w:tc>
        <w:tc>
          <w:tcPr>
            <w:tcW w:w="240" w:type="dxa"/>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w:t>
            </w:r>
          </w:p>
        </w:tc>
        <w:tc>
          <w:tcPr>
            <w:tcW w:w="6108" w:type="dxa"/>
            <w:gridSpan w:val="6"/>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lang w:val="en-US" w:eastAsia="zh-CN"/>
              </w:rPr>
            </w:pPr>
            <w:r>
              <w:rPr>
                <w:rFonts w:hint="default" w:ascii="Times New Roman" w:hAnsi="Times New Roman" w:eastAsia="仿宋_GB2312" w:cs="Times New Roman"/>
                <w:snapToGrid w:val="0"/>
                <w:sz w:val="28"/>
                <w:szCs w:val="28"/>
              </w:rPr>
              <w:t>胡夕鹏</w:t>
            </w:r>
            <w:r>
              <w:rPr>
                <w:rFonts w:hint="default" w:ascii="Times New Roman" w:hAnsi="Times New Roman" w:eastAsia="仿宋_GB2312" w:cs="Times New Roman"/>
                <w:snapToGrid w:val="0"/>
                <w:sz w:val="28"/>
                <w:szCs w:val="28"/>
                <w:lang w:val="en-US" w:eastAsia="zh-CN"/>
              </w:rPr>
              <w:t xml:space="preserve">   陈  思</w:t>
            </w:r>
          </w:p>
        </w:tc>
      </w:tr>
      <w:tr>
        <w:tblPrEx>
          <w:tblCellMar>
            <w:top w:w="0" w:type="dxa"/>
            <w:left w:w="108" w:type="dxa"/>
            <w:bottom w:w="0" w:type="dxa"/>
            <w:right w:w="108" w:type="dxa"/>
          </w:tblCellMar>
        </w:tblPrEx>
        <w:trPr>
          <w:cantSplit/>
          <w:trHeight w:val="755" w:hRule="exact"/>
        </w:trPr>
        <w:tc>
          <w:tcPr>
            <w:tcW w:w="1401" w:type="dxa"/>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p>
        </w:tc>
        <w:tc>
          <w:tcPr>
            <w:tcW w:w="870" w:type="dxa"/>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p>
        </w:tc>
        <w:tc>
          <w:tcPr>
            <w:tcW w:w="240" w:type="dxa"/>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p>
        </w:tc>
        <w:tc>
          <w:tcPr>
            <w:tcW w:w="6108" w:type="dxa"/>
            <w:gridSpan w:val="6"/>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p>
        </w:tc>
      </w:tr>
      <w:tr>
        <w:tblPrEx>
          <w:tblCellMar>
            <w:top w:w="0" w:type="dxa"/>
            <w:left w:w="108" w:type="dxa"/>
            <w:bottom w:w="0" w:type="dxa"/>
            <w:right w:w="108" w:type="dxa"/>
          </w:tblCellMar>
        </w:tblPrEx>
        <w:trPr>
          <w:cantSplit/>
          <w:trHeight w:val="761" w:hRule="exact"/>
        </w:trPr>
        <w:tc>
          <w:tcPr>
            <w:tcW w:w="1401" w:type="dxa"/>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p>
        </w:tc>
        <w:tc>
          <w:tcPr>
            <w:tcW w:w="870" w:type="dxa"/>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p>
        </w:tc>
        <w:tc>
          <w:tcPr>
            <w:tcW w:w="240" w:type="dxa"/>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p>
        </w:tc>
        <w:tc>
          <w:tcPr>
            <w:tcW w:w="6108" w:type="dxa"/>
            <w:gridSpan w:val="6"/>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p>
        </w:tc>
      </w:tr>
      <w:tr>
        <w:tblPrEx>
          <w:tblCellMar>
            <w:top w:w="0" w:type="dxa"/>
            <w:left w:w="108" w:type="dxa"/>
            <w:bottom w:w="0" w:type="dxa"/>
            <w:right w:w="108" w:type="dxa"/>
          </w:tblCellMar>
        </w:tblPrEx>
        <w:trPr>
          <w:cantSplit/>
          <w:trHeight w:val="942" w:hRule="exact"/>
        </w:trPr>
        <w:tc>
          <w:tcPr>
            <w:tcW w:w="1401" w:type="dxa"/>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p>
        </w:tc>
        <w:tc>
          <w:tcPr>
            <w:tcW w:w="870" w:type="dxa"/>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p>
        </w:tc>
        <w:tc>
          <w:tcPr>
            <w:tcW w:w="240" w:type="dxa"/>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p>
        </w:tc>
        <w:tc>
          <w:tcPr>
            <w:tcW w:w="6108" w:type="dxa"/>
            <w:gridSpan w:val="6"/>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p>
        </w:tc>
      </w:tr>
      <w:tr>
        <w:tblPrEx>
          <w:tblCellMar>
            <w:top w:w="0" w:type="dxa"/>
            <w:left w:w="108" w:type="dxa"/>
            <w:bottom w:w="0" w:type="dxa"/>
            <w:right w:w="108" w:type="dxa"/>
          </w:tblCellMar>
        </w:tblPrEx>
        <w:trPr>
          <w:cantSplit/>
          <w:trHeight w:val="755" w:hRule="exact"/>
        </w:trPr>
        <w:tc>
          <w:tcPr>
            <w:tcW w:w="2271" w:type="dxa"/>
            <w:gridSpan w:val="2"/>
            <w:vAlign w:val="center"/>
          </w:tcPr>
          <w:p>
            <w:pPr>
              <w:keepNext w:val="0"/>
              <w:keepLines w:val="0"/>
              <w:suppressLineNumbers w:val="0"/>
              <w:adjustRightInd w:val="0"/>
              <w:snapToGrid w:val="0"/>
              <w:spacing w:before="0" w:beforeAutospacing="0" w:after="0" w:afterAutospacing="0" w:line="560" w:lineRule="exact"/>
              <w:ind w:left="0" w:right="0"/>
              <w:jc w:val="distribute"/>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评审方式</w:t>
            </w:r>
          </w:p>
        </w:tc>
        <w:tc>
          <w:tcPr>
            <w:tcW w:w="240" w:type="dxa"/>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w:t>
            </w:r>
          </w:p>
        </w:tc>
        <w:tc>
          <w:tcPr>
            <w:tcW w:w="6108" w:type="dxa"/>
            <w:gridSpan w:val="6"/>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会  审</w:t>
            </w:r>
          </w:p>
        </w:tc>
      </w:tr>
      <w:tr>
        <w:tblPrEx>
          <w:tblCellMar>
            <w:top w:w="0" w:type="dxa"/>
            <w:left w:w="108" w:type="dxa"/>
            <w:bottom w:w="0" w:type="dxa"/>
            <w:right w:w="108" w:type="dxa"/>
          </w:tblCellMar>
        </w:tblPrEx>
        <w:trPr>
          <w:cantSplit/>
          <w:trHeight w:val="755" w:hRule="exact"/>
        </w:trPr>
        <w:tc>
          <w:tcPr>
            <w:tcW w:w="2271" w:type="dxa"/>
            <w:gridSpan w:val="2"/>
            <w:vAlign w:val="center"/>
          </w:tcPr>
          <w:p>
            <w:pPr>
              <w:keepNext w:val="0"/>
              <w:keepLines w:val="0"/>
              <w:suppressLineNumbers w:val="0"/>
              <w:adjustRightInd w:val="0"/>
              <w:snapToGrid w:val="0"/>
              <w:spacing w:before="0" w:beforeAutospacing="0" w:after="0" w:afterAutospacing="0" w:line="560" w:lineRule="exact"/>
              <w:ind w:left="0" w:right="0"/>
              <w:jc w:val="distribute"/>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评审时间</w:t>
            </w:r>
          </w:p>
        </w:tc>
        <w:tc>
          <w:tcPr>
            <w:tcW w:w="240" w:type="dxa"/>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w:t>
            </w:r>
          </w:p>
        </w:tc>
        <w:tc>
          <w:tcPr>
            <w:tcW w:w="6108" w:type="dxa"/>
            <w:gridSpan w:val="6"/>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2023年</w:t>
            </w:r>
            <w:r>
              <w:rPr>
                <w:rFonts w:hint="default" w:ascii="Times New Roman" w:hAnsi="Times New Roman" w:eastAsia="仿宋_GB2312" w:cs="Times New Roman"/>
                <w:snapToGrid w:val="0"/>
                <w:sz w:val="28"/>
                <w:szCs w:val="28"/>
                <w:lang w:val="en-US" w:eastAsia="zh-CN"/>
              </w:rPr>
              <w:t>10</w:t>
            </w:r>
            <w:r>
              <w:rPr>
                <w:rFonts w:hint="default" w:ascii="Times New Roman" w:hAnsi="Times New Roman" w:eastAsia="仿宋_GB2312" w:cs="Times New Roman"/>
                <w:snapToGrid w:val="0"/>
                <w:sz w:val="28"/>
                <w:szCs w:val="28"/>
              </w:rPr>
              <w:t>月</w:t>
            </w:r>
            <w:r>
              <w:rPr>
                <w:rFonts w:hint="default" w:ascii="Times New Roman" w:hAnsi="Times New Roman" w:eastAsia="仿宋_GB2312" w:cs="Times New Roman"/>
                <w:snapToGrid w:val="0"/>
                <w:sz w:val="28"/>
                <w:szCs w:val="28"/>
                <w:lang w:val="en-US" w:eastAsia="zh-CN"/>
              </w:rPr>
              <w:t>31</w:t>
            </w:r>
            <w:r>
              <w:rPr>
                <w:rFonts w:hint="default" w:ascii="Times New Roman" w:hAnsi="Times New Roman" w:eastAsia="仿宋_GB2312" w:cs="Times New Roman"/>
                <w:snapToGrid w:val="0"/>
                <w:sz w:val="28"/>
                <w:szCs w:val="28"/>
              </w:rPr>
              <w:t>日</w:t>
            </w:r>
          </w:p>
        </w:tc>
      </w:tr>
      <w:tr>
        <w:tblPrEx>
          <w:tblCellMar>
            <w:top w:w="0" w:type="dxa"/>
            <w:left w:w="108" w:type="dxa"/>
            <w:bottom w:w="0" w:type="dxa"/>
            <w:right w:w="108" w:type="dxa"/>
          </w:tblCellMar>
        </w:tblPrEx>
        <w:trPr>
          <w:cantSplit/>
          <w:trHeight w:val="755" w:hRule="exact"/>
        </w:trPr>
        <w:tc>
          <w:tcPr>
            <w:tcW w:w="2271" w:type="dxa"/>
            <w:gridSpan w:val="2"/>
            <w:vAlign w:val="center"/>
          </w:tcPr>
          <w:p>
            <w:pPr>
              <w:keepNext w:val="0"/>
              <w:keepLines w:val="0"/>
              <w:suppressLineNumbers w:val="0"/>
              <w:adjustRightInd w:val="0"/>
              <w:snapToGrid w:val="0"/>
              <w:spacing w:before="0" w:beforeAutospacing="0" w:after="0" w:afterAutospacing="0" w:line="560" w:lineRule="exact"/>
              <w:ind w:left="0" w:right="0"/>
              <w:jc w:val="distribute"/>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评审会议地点</w:t>
            </w:r>
          </w:p>
        </w:tc>
        <w:tc>
          <w:tcPr>
            <w:tcW w:w="240" w:type="dxa"/>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w:t>
            </w:r>
          </w:p>
        </w:tc>
        <w:tc>
          <w:tcPr>
            <w:tcW w:w="6108" w:type="dxa"/>
            <w:gridSpan w:val="6"/>
            <w:vAlign w:val="center"/>
          </w:tcPr>
          <w:p>
            <w:pPr>
              <w:keepNext w:val="0"/>
              <w:keepLines w:val="0"/>
              <w:suppressLineNumbers w:val="0"/>
              <w:adjustRightInd w:val="0"/>
              <w:snapToGrid w:val="0"/>
              <w:spacing w:before="0" w:beforeAutospacing="0" w:after="0" w:afterAutospacing="0" w:line="560" w:lineRule="exact"/>
              <w:ind w:left="0" w:right="0"/>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成都市</w:t>
            </w:r>
          </w:p>
        </w:tc>
      </w:tr>
      <w:tr>
        <w:tblPrEx>
          <w:tblCellMar>
            <w:top w:w="0" w:type="dxa"/>
            <w:left w:w="108" w:type="dxa"/>
            <w:bottom w:w="0" w:type="dxa"/>
            <w:right w:w="108" w:type="dxa"/>
          </w:tblCellMar>
        </w:tblPrEx>
        <w:trPr>
          <w:cantSplit/>
          <w:trHeight w:val="755" w:hRule="exact"/>
        </w:trPr>
        <w:tc>
          <w:tcPr>
            <w:tcW w:w="2271" w:type="dxa"/>
            <w:gridSpan w:val="2"/>
            <w:vAlign w:val="center"/>
          </w:tcPr>
          <w:p>
            <w:pPr>
              <w:keepNext w:val="0"/>
              <w:keepLines w:val="0"/>
              <w:suppressLineNumbers w:val="0"/>
              <w:spacing w:before="0" w:beforeAutospacing="0" w:after="0" w:afterAutospacing="0"/>
              <w:ind w:left="0" w:right="0" w:firstLine="640"/>
              <w:rPr>
                <w:rFonts w:hint="default" w:ascii="Times New Roman" w:hAnsi="Times New Roman" w:eastAsia="方正仿宋_GB2312" w:cs="Times New Roman"/>
                <w:snapToGrid w:val="0"/>
                <w:szCs w:val="32"/>
              </w:rPr>
            </w:pPr>
          </w:p>
        </w:tc>
        <w:tc>
          <w:tcPr>
            <w:tcW w:w="240" w:type="dxa"/>
            <w:vAlign w:val="center"/>
          </w:tcPr>
          <w:p>
            <w:pPr>
              <w:keepNext w:val="0"/>
              <w:keepLines w:val="0"/>
              <w:suppressLineNumbers w:val="0"/>
              <w:spacing w:before="0" w:beforeAutospacing="0" w:after="0" w:afterAutospacing="0"/>
              <w:ind w:left="0" w:right="0" w:firstLine="640"/>
              <w:rPr>
                <w:rFonts w:hint="default" w:ascii="Times New Roman" w:hAnsi="Times New Roman" w:eastAsia="方正仿宋_GB2312" w:cs="Times New Roman"/>
                <w:snapToGrid w:val="0"/>
                <w:szCs w:val="32"/>
              </w:rPr>
            </w:pPr>
            <w:r>
              <w:rPr>
                <w:rFonts w:hint="default" w:ascii="Times New Roman" w:hAnsi="Times New Roman" w:eastAsia="方正仿宋_GB2312" w:cs="Times New Roman"/>
                <w:snapToGrid w:val="0"/>
                <w:szCs w:val="32"/>
              </w:rPr>
              <w:t>：</w:t>
            </w:r>
          </w:p>
        </w:tc>
        <w:tc>
          <w:tcPr>
            <w:tcW w:w="6108" w:type="dxa"/>
            <w:gridSpan w:val="6"/>
            <w:vAlign w:val="center"/>
          </w:tcPr>
          <w:p>
            <w:pPr>
              <w:keepNext w:val="0"/>
              <w:keepLines w:val="0"/>
              <w:suppressLineNumbers w:val="0"/>
              <w:spacing w:before="0" w:beforeAutospacing="0" w:after="0" w:afterAutospacing="0"/>
              <w:ind w:left="0" w:right="0" w:firstLine="640"/>
              <w:rPr>
                <w:rFonts w:hint="default" w:ascii="Times New Roman" w:hAnsi="Times New Roman" w:eastAsia="方正仿宋_GB2312" w:cs="Times New Roman"/>
                <w:snapToGrid w:val="0"/>
                <w:szCs w:val="32"/>
              </w:rPr>
            </w:pPr>
          </w:p>
        </w:tc>
      </w:tr>
    </w:tbl>
    <w:p>
      <w:pP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br w:type="page"/>
      </w:r>
    </w:p>
    <w:p>
      <w:pPr>
        <w:jc w:val="center"/>
        <w:rPr>
          <w:rFonts w:hint="default" w:ascii="Times New Roman" w:hAnsi="Times New Roman" w:cs="Times New Roman"/>
          <w:b/>
          <w:sz w:val="36"/>
          <w:szCs w:val="36"/>
        </w:rPr>
      </w:pPr>
      <w:r>
        <w:rPr>
          <w:rFonts w:hint="default" w:ascii="Times New Roman" w:hAnsi="Times New Roman" w:eastAsia="黑体" w:cs="Times New Roman"/>
          <w:bCs/>
          <w:sz w:val="36"/>
          <w:szCs w:val="36"/>
        </w:rPr>
        <w:t>项目概况简表</w:t>
      </w:r>
    </w:p>
    <w:tbl>
      <w:tblPr>
        <w:tblStyle w:val="10"/>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6"/>
        <w:gridCol w:w="2321"/>
        <w:gridCol w:w="2243"/>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996"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项目名称</w:t>
            </w:r>
          </w:p>
        </w:tc>
        <w:tc>
          <w:tcPr>
            <w:tcW w:w="7084" w:type="dxa"/>
            <w:gridSpan w:val="3"/>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四川省会理县尖子硐铜钨多金属矿</w:t>
            </w:r>
            <w:r>
              <w:rPr>
                <w:rFonts w:hint="default" w:ascii="Times New Roman" w:hAnsi="Times New Roman" w:eastAsia="仿宋" w:cs="Times New Roman"/>
                <w:sz w:val="28"/>
                <w:szCs w:val="28"/>
                <w:lang w:val="en-US" w:eastAsia="zh-CN"/>
              </w:rPr>
              <w:t>勘探</w:t>
            </w:r>
            <w:r>
              <w:rPr>
                <w:rFonts w:hint="default" w:ascii="Times New Roman" w:hAnsi="Times New Roman" w:eastAsia="仿宋" w:cs="Times New Roman"/>
                <w:sz w:val="28"/>
                <w:szCs w:val="28"/>
              </w:rPr>
              <w:t>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996"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申请单位</w:t>
            </w:r>
          </w:p>
        </w:tc>
        <w:tc>
          <w:tcPr>
            <w:tcW w:w="7084" w:type="dxa"/>
            <w:gridSpan w:val="3"/>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会理</w:t>
            </w:r>
            <w:r>
              <w:rPr>
                <w:rFonts w:hint="default" w:ascii="Times New Roman" w:hAnsi="Times New Roman" w:eastAsia="仿宋" w:cs="Times New Roman"/>
                <w:sz w:val="28"/>
                <w:szCs w:val="28"/>
                <w:lang w:val="en-US" w:eastAsia="zh-CN"/>
              </w:rPr>
              <w:t>县</w:t>
            </w:r>
            <w:r>
              <w:rPr>
                <w:rFonts w:hint="default" w:ascii="Times New Roman" w:hAnsi="Times New Roman" w:eastAsia="仿宋" w:cs="Times New Roman"/>
                <w:sz w:val="28"/>
                <w:szCs w:val="28"/>
                <w:lang w:eastAsia="zh-CN"/>
              </w:rPr>
              <w:t>汉强矿业有限公司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996"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勘查单位</w:t>
            </w:r>
          </w:p>
        </w:tc>
        <w:tc>
          <w:tcPr>
            <w:tcW w:w="7084" w:type="dxa"/>
            <w:gridSpan w:val="3"/>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四川省地质矿产勘查开发局四0三地质队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99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项目所在省市</w:t>
            </w:r>
          </w:p>
        </w:tc>
        <w:tc>
          <w:tcPr>
            <w:tcW w:w="232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四川省凉山州</w:t>
            </w:r>
          </w:p>
        </w:tc>
        <w:tc>
          <w:tcPr>
            <w:tcW w:w="2243"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编制目的</w:t>
            </w:r>
          </w:p>
        </w:tc>
        <w:tc>
          <w:tcPr>
            <w:tcW w:w="2520"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增加坑探工程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996"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勘查矿种</w:t>
            </w:r>
          </w:p>
        </w:tc>
        <w:tc>
          <w:tcPr>
            <w:tcW w:w="232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铜钨多金属矿</w:t>
            </w:r>
          </w:p>
        </w:tc>
        <w:tc>
          <w:tcPr>
            <w:tcW w:w="2243"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勘查面积</w:t>
            </w:r>
          </w:p>
        </w:tc>
        <w:tc>
          <w:tcPr>
            <w:tcW w:w="2520"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6.178 km</w:t>
            </w:r>
            <w:r>
              <w:rPr>
                <w:rFonts w:hint="default" w:ascii="Times New Roman" w:hAnsi="Times New Roman" w:eastAsia="仿宋" w:cs="Times New Roman"/>
                <w:sz w:val="28"/>
                <w:szCs w:val="28"/>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996"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勘查阶段</w:t>
            </w:r>
          </w:p>
        </w:tc>
        <w:tc>
          <w:tcPr>
            <w:tcW w:w="2321"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val="en-US" w:eastAsia="zh-CN"/>
              </w:rPr>
              <w:t>勘探</w:t>
            </w:r>
          </w:p>
        </w:tc>
        <w:tc>
          <w:tcPr>
            <w:tcW w:w="2243"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预算经费（万元）</w:t>
            </w:r>
          </w:p>
        </w:tc>
        <w:tc>
          <w:tcPr>
            <w:tcW w:w="2520"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5476.28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996"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探矿权</w:t>
            </w:r>
            <w:r>
              <w:rPr>
                <w:rFonts w:hint="default" w:ascii="Times New Roman" w:hAnsi="Times New Roman" w:eastAsia="仿宋" w:cs="Times New Roman"/>
                <w:sz w:val="28"/>
                <w:szCs w:val="28"/>
              </w:rPr>
              <w:t>范围</w:t>
            </w:r>
          </w:p>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拐点坐标</w:t>
            </w:r>
          </w:p>
        </w:tc>
        <w:tc>
          <w:tcPr>
            <w:tcW w:w="7084" w:type="dxa"/>
            <w:gridSpan w:val="3"/>
            <w:vAlign w:val="center"/>
          </w:tcPr>
          <w:tbl>
            <w:tblPr>
              <w:tblStyle w:val="9"/>
              <w:tblW w:w="4999"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560"/>
              <w:gridCol w:w="1464"/>
              <w:gridCol w:w="624"/>
              <w:gridCol w:w="1560"/>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55" w:type="pct"/>
                  <w:vMerge w:val="restart"/>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rPr>
                  </w:pPr>
                  <w:bookmarkStart w:id="0" w:name="_Hlk142056800"/>
                  <w:r>
                    <w:rPr>
                      <w:rFonts w:hint="default" w:ascii="Times New Roman" w:hAnsi="Times New Roman" w:eastAsia="仿宋" w:cs="Times New Roman"/>
                      <w:color w:val="000000"/>
                      <w:kern w:val="0"/>
                      <w:sz w:val="18"/>
                      <w:szCs w:val="18"/>
                    </w:rPr>
                    <w:t>拐点</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编号</w:t>
                  </w:r>
                </w:p>
              </w:tc>
              <w:tc>
                <w:tcPr>
                  <w:tcW w:w="2204" w:type="pct"/>
                  <w:gridSpan w:val="2"/>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2000国家大地坐标系</w:t>
                  </w:r>
                </w:p>
              </w:tc>
              <w:tc>
                <w:tcPr>
                  <w:tcW w:w="455" w:type="pct"/>
                  <w:vMerge w:val="restart"/>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拐点</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编号</w:t>
                  </w:r>
                </w:p>
              </w:tc>
              <w:tc>
                <w:tcPr>
                  <w:tcW w:w="1883" w:type="pct"/>
                  <w:gridSpan w:val="2"/>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2000国家大地坐标系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455" w:type="pct"/>
                  <w:vMerge w:val="continue"/>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default" w:ascii="Times New Roman" w:hAnsi="Times New Roman" w:eastAsia="仿宋" w:cs="Times New Roman"/>
                      <w:color w:val="000000"/>
                      <w:kern w:val="0"/>
                      <w:sz w:val="18"/>
                      <w:szCs w:val="18"/>
                    </w:rPr>
                  </w:pPr>
                </w:p>
              </w:tc>
              <w:tc>
                <w:tcPr>
                  <w:tcW w:w="1137" w:type="pct"/>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东经</w:t>
                  </w:r>
                </w:p>
              </w:tc>
              <w:tc>
                <w:tcPr>
                  <w:tcW w:w="1067" w:type="pct"/>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北纬</w:t>
                  </w:r>
                </w:p>
              </w:tc>
              <w:tc>
                <w:tcPr>
                  <w:tcW w:w="455" w:type="pct"/>
                  <w:vMerge w:val="continue"/>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default" w:ascii="Times New Roman" w:hAnsi="Times New Roman" w:eastAsia="仿宋" w:cs="Times New Roman"/>
                      <w:color w:val="000000"/>
                      <w:kern w:val="0"/>
                      <w:sz w:val="18"/>
                      <w:szCs w:val="18"/>
                    </w:rPr>
                  </w:pPr>
                </w:p>
              </w:tc>
              <w:tc>
                <w:tcPr>
                  <w:tcW w:w="1137" w:type="pct"/>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东经</w:t>
                  </w:r>
                </w:p>
              </w:tc>
              <w:tc>
                <w:tcPr>
                  <w:tcW w:w="746" w:type="pct"/>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北纬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5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w:t>
                  </w:r>
                </w:p>
              </w:tc>
              <w:tc>
                <w:tcPr>
                  <w:tcW w:w="113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rPr>
                  </w:pPr>
                  <w:r>
                    <w:rPr>
                      <w:rFonts w:hint="default" w:ascii="Times New Roman" w:hAnsi="Times New Roman" w:eastAsia="仿宋" w:cs="Times New Roman"/>
                      <w:color w:val="000000"/>
                      <w:kern w:val="0"/>
                      <w:sz w:val="18"/>
                      <w:szCs w:val="18"/>
                    </w:rPr>
                    <w:t>102°21′41.9966″</w:t>
                  </w:r>
                </w:p>
              </w:tc>
              <w:tc>
                <w:tcPr>
                  <w:tcW w:w="106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rPr>
                  </w:pPr>
                  <w:r>
                    <w:rPr>
                      <w:rFonts w:hint="default" w:ascii="Times New Roman" w:hAnsi="Times New Roman" w:eastAsia="仿宋" w:cs="Times New Roman"/>
                      <w:color w:val="000000"/>
                      <w:kern w:val="0"/>
                      <w:sz w:val="18"/>
                      <w:szCs w:val="18"/>
                    </w:rPr>
                    <w:t>26°56′30.3086″</w:t>
                  </w:r>
                </w:p>
              </w:tc>
              <w:tc>
                <w:tcPr>
                  <w:tcW w:w="45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bidi="ar-SA"/>
                    </w:rPr>
                  </w:pPr>
                  <w:r>
                    <w:rPr>
                      <w:rFonts w:hint="default" w:ascii="Times New Roman" w:hAnsi="Times New Roman" w:eastAsia="仿宋" w:cs="Times New Roman"/>
                      <w:color w:val="000000"/>
                      <w:kern w:val="0"/>
                      <w:sz w:val="18"/>
                      <w:szCs w:val="18"/>
                    </w:rPr>
                    <w:t>14</w:t>
                  </w:r>
                </w:p>
              </w:tc>
              <w:tc>
                <w:tcPr>
                  <w:tcW w:w="113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bidi="ar-SA"/>
                    </w:rPr>
                  </w:pPr>
                  <w:r>
                    <w:rPr>
                      <w:rFonts w:hint="default" w:ascii="Times New Roman" w:hAnsi="Times New Roman" w:eastAsia="仿宋" w:cs="Times New Roman"/>
                      <w:color w:val="000000"/>
                      <w:kern w:val="0"/>
                      <w:sz w:val="18"/>
                      <w:szCs w:val="18"/>
                    </w:rPr>
                    <w:t>102°21′52″</w:t>
                  </w:r>
                </w:p>
              </w:tc>
              <w:tc>
                <w:tcPr>
                  <w:tcW w:w="74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bidi="ar-SA"/>
                    </w:rPr>
                  </w:pPr>
                  <w:r>
                    <w:rPr>
                      <w:rFonts w:hint="default" w:ascii="Times New Roman" w:hAnsi="Times New Roman" w:eastAsia="仿宋" w:cs="Times New Roman"/>
                      <w:color w:val="000000"/>
                      <w:kern w:val="0"/>
                      <w:sz w:val="18"/>
                      <w:szCs w:val="18"/>
                    </w:rPr>
                    <w:t>26°54′26″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5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113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rPr>
                  </w:pPr>
                  <w:r>
                    <w:rPr>
                      <w:rFonts w:hint="default" w:ascii="Times New Roman" w:hAnsi="Times New Roman" w:eastAsia="仿宋" w:cs="Times New Roman"/>
                      <w:color w:val="000000"/>
                      <w:kern w:val="0"/>
                      <w:sz w:val="18"/>
                      <w:szCs w:val="18"/>
                    </w:rPr>
                    <w:t>102°22′03.9965″</w:t>
                  </w:r>
                </w:p>
              </w:tc>
              <w:tc>
                <w:tcPr>
                  <w:tcW w:w="106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rPr>
                  </w:pPr>
                  <w:r>
                    <w:rPr>
                      <w:rFonts w:hint="default" w:ascii="Times New Roman" w:hAnsi="Times New Roman" w:eastAsia="仿宋" w:cs="Times New Roman"/>
                      <w:color w:val="000000"/>
                      <w:kern w:val="0"/>
                      <w:sz w:val="18"/>
                      <w:szCs w:val="18"/>
                    </w:rPr>
                    <w:t>26°56′30.3085″</w:t>
                  </w:r>
                </w:p>
              </w:tc>
              <w:tc>
                <w:tcPr>
                  <w:tcW w:w="45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bidi="ar-SA"/>
                    </w:rPr>
                  </w:pPr>
                  <w:r>
                    <w:rPr>
                      <w:rFonts w:hint="default" w:ascii="Times New Roman" w:hAnsi="Times New Roman" w:eastAsia="仿宋" w:cs="Times New Roman"/>
                      <w:color w:val="000000"/>
                      <w:kern w:val="0"/>
                      <w:sz w:val="18"/>
                      <w:szCs w:val="18"/>
                    </w:rPr>
                    <w:t>15</w:t>
                  </w:r>
                </w:p>
              </w:tc>
              <w:tc>
                <w:tcPr>
                  <w:tcW w:w="113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bidi="ar-SA"/>
                    </w:rPr>
                  </w:pPr>
                  <w:r>
                    <w:rPr>
                      <w:rFonts w:hint="default" w:ascii="Times New Roman" w:hAnsi="Times New Roman" w:eastAsia="仿宋" w:cs="Times New Roman"/>
                      <w:color w:val="000000"/>
                      <w:kern w:val="0"/>
                      <w:sz w:val="18"/>
                      <w:szCs w:val="18"/>
                    </w:rPr>
                    <w:t>102°21′52″</w:t>
                  </w:r>
                </w:p>
              </w:tc>
              <w:tc>
                <w:tcPr>
                  <w:tcW w:w="74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bidi="ar-SA"/>
                    </w:rPr>
                  </w:pPr>
                  <w:r>
                    <w:rPr>
                      <w:rFonts w:hint="default" w:ascii="Times New Roman" w:hAnsi="Times New Roman" w:eastAsia="仿宋" w:cs="Times New Roman"/>
                      <w:color w:val="000000"/>
                      <w:kern w:val="0"/>
                      <w:sz w:val="18"/>
                      <w:szCs w:val="18"/>
                    </w:rPr>
                    <w:t>26°54′15″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5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w:t>
                  </w:r>
                </w:p>
              </w:tc>
              <w:tc>
                <w:tcPr>
                  <w:tcW w:w="113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rPr>
                  </w:pPr>
                  <w:r>
                    <w:rPr>
                      <w:rFonts w:hint="default" w:ascii="Times New Roman" w:hAnsi="Times New Roman" w:eastAsia="仿宋" w:cs="Times New Roman"/>
                      <w:color w:val="000000"/>
                      <w:kern w:val="0"/>
                      <w:sz w:val="18"/>
                      <w:szCs w:val="18"/>
                    </w:rPr>
                    <w:t>102°22′03.9967″</w:t>
                  </w:r>
                </w:p>
              </w:tc>
              <w:tc>
                <w:tcPr>
                  <w:tcW w:w="106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rPr>
                  </w:pPr>
                  <w:r>
                    <w:rPr>
                      <w:rFonts w:hint="default" w:ascii="Times New Roman" w:hAnsi="Times New Roman" w:eastAsia="仿宋" w:cs="Times New Roman"/>
                      <w:color w:val="000000"/>
                      <w:kern w:val="0"/>
                      <w:sz w:val="18"/>
                      <w:szCs w:val="18"/>
                    </w:rPr>
                    <w:t>26°56′45.3085″</w:t>
                  </w:r>
                </w:p>
              </w:tc>
              <w:tc>
                <w:tcPr>
                  <w:tcW w:w="45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bidi="ar-SA"/>
                    </w:rPr>
                  </w:pPr>
                  <w:r>
                    <w:rPr>
                      <w:rFonts w:hint="default" w:ascii="Times New Roman" w:hAnsi="Times New Roman" w:eastAsia="仿宋" w:cs="Times New Roman"/>
                      <w:color w:val="000000"/>
                      <w:kern w:val="0"/>
                      <w:sz w:val="18"/>
                      <w:szCs w:val="18"/>
                    </w:rPr>
                    <w:t>16</w:t>
                  </w:r>
                </w:p>
              </w:tc>
              <w:tc>
                <w:tcPr>
                  <w:tcW w:w="113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bidi="ar-SA"/>
                    </w:rPr>
                  </w:pPr>
                  <w:r>
                    <w:rPr>
                      <w:rFonts w:hint="default" w:ascii="Times New Roman" w:hAnsi="Times New Roman" w:eastAsia="仿宋" w:cs="Times New Roman"/>
                      <w:color w:val="000000"/>
                      <w:kern w:val="0"/>
                      <w:sz w:val="18"/>
                      <w:szCs w:val="18"/>
                    </w:rPr>
                    <w:t>102°21′30″</w:t>
                  </w:r>
                </w:p>
              </w:tc>
              <w:tc>
                <w:tcPr>
                  <w:tcW w:w="74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bidi="ar-SA"/>
                    </w:rPr>
                  </w:pPr>
                  <w:r>
                    <w:rPr>
                      <w:rFonts w:hint="default" w:ascii="Times New Roman" w:hAnsi="Times New Roman" w:eastAsia="仿宋" w:cs="Times New Roman"/>
                      <w:color w:val="000000"/>
                      <w:kern w:val="0"/>
                      <w:sz w:val="18"/>
                      <w:szCs w:val="18"/>
                    </w:rPr>
                    <w:t>26°54′15″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5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4</w:t>
                  </w:r>
                </w:p>
              </w:tc>
              <w:tc>
                <w:tcPr>
                  <w:tcW w:w="113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rPr>
                  </w:pPr>
                  <w:r>
                    <w:rPr>
                      <w:rFonts w:hint="default" w:ascii="Times New Roman" w:hAnsi="Times New Roman" w:eastAsia="仿宋" w:cs="Times New Roman"/>
                      <w:color w:val="000000"/>
                      <w:kern w:val="0"/>
                      <w:sz w:val="18"/>
                      <w:szCs w:val="18"/>
                    </w:rPr>
                    <w:t>102°23′00.9968″</w:t>
                  </w:r>
                </w:p>
              </w:tc>
              <w:tc>
                <w:tcPr>
                  <w:tcW w:w="106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rPr>
                  </w:pPr>
                  <w:r>
                    <w:rPr>
                      <w:rFonts w:hint="default" w:ascii="Times New Roman" w:hAnsi="Times New Roman" w:eastAsia="仿宋" w:cs="Times New Roman"/>
                      <w:color w:val="000000"/>
                      <w:kern w:val="0"/>
                      <w:sz w:val="18"/>
                      <w:szCs w:val="18"/>
                    </w:rPr>
                    <w:t>26°56′45.3080″</w:t>
                  </w:r>
                </w:p>
              </w:tc>
              <w:tc>
                <w:tcPr>
                  <w:tcW w:w="45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bidi="ar-SA"/>
                    </w:rPr>
                  </w:pPr>
                  <w:r>
                    <w:rPr>
                      <w:rFonts w:hint="default" w:ascii="Times New Roman" w:hAnsi="Times New Roman" w:eastAsia="仿宋" w:cs="Times New Roman"/>
                      <w:color w:val="000000"/>
                      <w:kern w:val="0"/>
                      <w:sz w:val="18"/>
                      <w:szCs w:val="18"/>
                    </w:rPr>
                    <w:t>17</w:t>
                  </w:r>
                </w:p>
              </w:tc>
              <w:tc>
                <w:tcPr>
                  <w:tcW w:w="113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bidi="ar-SA"/>
                    </w:rPr>
                  </w:pPr>
                  <w:r>
                    <w:rPr>
                      <w:rFonts w:hint="default" w:ascii="Times New Roman" w:hAnsi="Times New Roman" w:eastAsia="仿宋" w:cs="Times New Roman"/>
                      <w:color w:val="000000"/>
                      <w:kern w:val="0"/>
                      <w:sz w:val="18"/>
                      <w:szCs w:val="18"/>
                    </w:rPr>
                    <w:t>102°21′30″</w:t>
                  </w:r>
                </w:p>
              </w:tc>
              <w:tc>
                <w:tcPr>
                  <w:tcW w:w="74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bidi="ar-SA"/>
                    </w:rPr>
                  </w:pPr>
                  <w:r>
                    <w:rPr>
                      <w:rFonts w:hint="default" w:ascii="Times New Roman" w:hAnsi="Times New Roman" w:eastAsia="仿宋" w:cs="Times New Roman"/>
                      <w:color w:val="000000"/>
                      <w:kern w:val="0"/>
                      <w:sz w:val="18"/>
                      <w:szCs w:val="18"/>
                    </w:rPr>
                    <w:t>26°55′00″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5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5</w:t>
                  </w:r>
                </w:p>
              </w:tc>
              <w:tc>
                <w:tcPr>
                  <w:tcW w:w="113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rPr>
                  </w:pPr>
                  <w:r>
                    <w:rPr>
                      <w:rFonts w:hint="default" w:ascii="Times New Roman" w:hAnsi="Times New Roman" w:eastAsia="仿宋" w:cs="Times New Roman"/>
                      <w:color w:val="000000"/>
                      <w:kern w:val="0"/>
                      <w:sz w:val="18"/>
                      <w:szCs w:val="18"/>
                    </w:rPr>
                    <w:t>102°23′00.9968″</w:t>
                  </w:r>
                </w:p>
              </w:tc>
              <w:tc>
                <w:tcPr>
                  <w:tcW w:w="106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rPr>
                  </w:pPr>
                  <w:r>
                    <w:rPr>
                      <w:rFonts w:hint="default" w:ascii="Times New Roman" w:hAnsi="Times New Roman" w:eastAsia="仿宋" w:cs="Times New Roman"/>
                      <w:color w:val="000000"/>
                      <w:kern w:val="0"/>
                      <w:sz w:val="18"/>
                      <w:szCs w:val="18"/>
                    </w:rPr>
                    <w:t>26°56′00″</w:t>
                  </w:r>
                </w:p>
              </w:tc>
              <w:tc>
                <w:tcPr>
                  <w:tcW w:w="45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bidi="ar-SA"/>
                    </w:rPr>
                  </w:pPr>
                  <w:r>
                    <w:rPr>
                      <w:rFonts w:hint="default" w:ascii="Times New Roman" w:hAnsi="Times New Roman" w:eastAsia="仿宋" w:cs="Times New Roman"/>
                      <w:color w:val="000000"/>
                      <w:kern w:val="0"/>
                      <w:sz w:val="18"/>
                      <w:szCs w:val="18"/>
                    </w:rPr>
                    <w:t>18</w:t>
                  </w:r>
                </w:p>
              </w:tc>
              <w:tc>
                <w:tcPr>
                  <w:tcW w:w="113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bidi="ar-SA"/>
                    </w:rPr>
                  </w:pPr>
                  <w:r>
                    <w:rPr>
                      <w:rFonts w:hint="default" w:ascii="Times New Roman" w:hAnsi="Times New Roman" w:eastAsia="仿宋" w:cs="Times New Roman"/>
                      <w:color w:val="000000"/>
                      <w:kern w:val="0"/>
                      <w:sz w:val="18"/>
                      <w:szCs w:val="18"/>
                    </w:rPr>
                    <w:t>102°21′45″</w:t>
                  </w:r>
                </w:p>
              </w:tc>
              <w:tc>
                <w:tcPr>
                  <w:tcW w:w="74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bidi="ar-SA"/>
                    </w:rPr>
                  </w:pPr>
                  <w:r>
                    <w:rPr>
                      <w:rFonts w:hint="default" w:ascii="Times New Roman" w:hAnsi="Times New Roman" w:eastAsia="仿宋" w:cs="Times New Roman"/>
                      <w:color w:val="000000"/>
                      <w:kern w:val="0"/>
                      <w:sz w:val="18"/>
                      <w:szCs w:val="18"/>
                    </w:rPr>
                    <w:t>26°55′00″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5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6</w:t>
                  </w:r>
                </w:p>
              </w:tc>
              <w:tc>
                <w:tcPr>
                  <w:tcW w:w="113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rPr>
                  </w:pPr>
                  <w:r>
                    <w:rPr>
                      <w:rFonts w:hint="default" w:ascii="Times New Roman" w:hAnsi="Times New Roman" w:eastAsia="仿宋" w:cs="Times New Roman"/>
                      <w:color w:val="000000"/>
                      <w:kern w:val="0"/>
                      <w:sz w:val="18"/>
                      <w:szCs w:val="18"/>
                    </w:rPr>
                    <w:t>102°22′30″</w:t>
                  </w:r>
                </w:p>
              </w:tc>
              <w:tc>
                <w:tcPr>
                  <w:tcW w:w="106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rPr>
                  </w:pPr>
                  <w:r>
                    <w:rPr>
                      <w:rFonts w:hint="default" w:ascii="Times New Roman" w:hAnsi="Times New Roman" w:eastAsia="仿宋" w:cs="Times New Roman"/>
                      <w:color w:val="000000"/>
                      <w:kern w:val="0"/>
                      <w:sz w:val="18"/>
                      <w:szCs w:val="18"/>
                    </w:rPr>
                    <w:t>26°56′00″</w:t>
                  </w:r>
                </w:p>
              </w:tc>
              <w:tc>
                <w:tcPr>
                  <w:tcW w:w="45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bidi="ar-SA"/>
                    </w:rPr>
                  </w:pPr>
                  <w:r>
                    <w:rPr>
                      <w:rFonts w:hint="default" w:ascii="Times New Roman" w:hAnsi="Times New Roman" w:eastAsia="仿宋" w:cs="Times New Roman"/>
                      <w:color w:val="000000"/>
                      <w:kern w:val="0"/>
                      <w:sz w:val="18"/>
                      <w:szCs w:val="18"/>
                    </w:rPr>
                    <w:t>19</w:t>
                  </w:r>
                </w:p>
              </w:tc>
              <w:tc>
                <w:tcPr>
                  <w:tcW w:w="113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bidi="ar-SA"/>
                    </w:rPr>
                  </w:pPr>
                  <w:r>
                    <w:rPr>
                      <w:rFonts w:hint="default" w:ascii="Times New Roman" w:hAnsi="Times New Roman" w:eastAsia="仿宋" w:cs="Times New Roman"/>
                      <w:color w:val="000000"/>
                      <w:kern w:val="0"/>
                      <w:sz w:val="18"/>
                      <w:szCs w:val="18"/>
                    </w:rPr>
                    <w:t>102°21′45″</w:t>
                  </w:r>
                </w:p>
              </w:tc>
              <w:tc>
                <w:tcPr>
                  <w:tcW w:w="74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bidi="ar-SA"/>
                    </w:rPr>
                  </w:pPr>
                  <w:r>
                    <w:rPr>
                      <w:rFonts w:hint="default" w:ascii="Times New Roman" w:hAnsi="Times New Roman" w:eastAsia="仿宋" w:cs="Times New Roman"/>
                      <w:color w:val="000000"/>
                      <w:kern w:val="0"/>
                      <w:sz w:val="18"/>
                      <w:szCs w:val="18"/>
                    </w:rPr>
                    <w:t>26°55′11″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5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7</w:t>
                  </w:r>
                </w:p>
              </w:tc>
              <w:tc>
                <w:tcPr>
                  <w:tcW w:w="1137" w:type="pct"/>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rPr>
                  </w:pPr>
                  <w:r>
                    <w:rPr>
                      <w:rFonts w:hint="default" w:ascii="Times New Roman" w:hAnsi="Times New Roman" w:eastAsia="仿宋" w:cs="Times New Roman"/>
                      <w:color w:val="000000"/>
                      <w:kern w:val="0"/>
                      <w:sz w:val="18"/>
                      <w:szCs w:val="18"/>
                    </w:rPr>
                    <w:t>102°22′30″</w:t>
                  </w:r>
                </w:p>
              </w:tc>
              <w:tc>
                <w:tcPr>
                  <w:tcW w:w="1067" w:type="pct"/>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rPr>
                  </w:pPr>
                  <w:r>
                    <w:rPr>
                      <w:rFonts w:hint="default" w:ascii="Times New Roman" w:hAnsi="Times New Roman" w:eastAsia="仿宋" w:cs="Times New Roman"/>
                      <w:color w:val="000000"/>
                      <w:kern w:val="0"/>
                      <w:sz w:val="18"/>
                      <w:szCs w:val="18"/>
                    </w:rPr>
                    <w:t>26°54′45.3083″</w:t>
                  </w:r>
                </w:p>
              </w:tc>
              <w:tc>
                <w:tcPr>
                  <w:tcW w:w="45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bidi="ar-SA"/>
                    </w:rPr>
                  </w:pPr>
                  <w:r>
                    <w:rPr>
                      <w:rFonts w:hint="default" w:ascii="Times New Roman" w:hAnsi="Times New Roman" w:eastAsia="仿宋" w:cs="Times New Roman"/>
                      <w:color w:val="000000"/>
                      <w:kern w:val="0"/>
                      <w:sz w:val="18"/>
                      <w:szCs w:val="18"/>
                    </w:rPr>
                    <w:t>20</w:t>
                  </w:r>
                </w:p>
              </w:tc>
              <w:tc>
                <w:tcPr>
                  <w:tcW w:w="113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bidi="ar-SA"/>
                    </w:rPr>
                  </w:pPr>
                  <w:r>
                    <w:rPr>
                      <w:rFonts w:hint="default" w:ascii="Times New Roman" w:hAnsi="Times New Roman" w:eastAsia="仿宋" w:cs="Times New Roman"/>
                      <w:color w:val="000000"/>
                      <w:kern w:val="0"/>
                      <w:sz w:val="18"/>
                      <w:szCs w:val="18"/>
                    </w:rPr>
                    <w:t>102°21′52″</w:t>
                  </w:r>
                </w:p>
              </w:tc>
              <w:tc>
                <w:tcPr>
                  <w:tcW w:w="74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bidi="ar-SA"/>
                    </w:rPr>
                  </w:pPr>
                  <w:r>
                    <w:rPr>
                      <w:rFonts w:hint="default" w:ascii="Times New Roman" w:hAnsi="Times New Roman" w:eastAsia="仿宋" w:cs="Times New Roman"/>
                      <w:color w:val="000000"/>
                      <w:kern w:val="0"/>
                      <w:sz w:val="18"/>
                      <w:szCs w:val="18"/>
                    </w:rPr>
                    <w:t>26°55′11″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5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8</w:t>
                  </w:r>
                </w:p>
              </w:tc>
              <w:tc>
                <w:tcPr>
                  <w:tcW w:w="1137" w:type="pct"/>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rPr>
                  </w:pPr>
                  <w:r>
                    <w:rPr>
                      <w:rFonts w:hint="default" w:ascii="Times New Roman" w:hAnsi="Times New Roman" w:eastAsia="仿宋" w:cs="Times New Roman"/>
                      <w:color w:val="000000"/>
                      <w:kern w:val="0"/>
                      <w:sz w:val="18"/>
                      <w:szCs w:val="18"/>
                    </w:rPr>
                    <w:t>102°22′15″</w:t>
                  </w:r>
                </w:p>
              </w:tc>
              <w:tc>
                <w:tcPr>
                  <w:tcW w:w="1067" w:type="pct"/>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rPr>
                  </w:pPr>
                  <w:r>
                    <w:rPr>
                      <w:rFonts w:hint="default" w:ascii="Times New Roman" w:hAnsi="Times New Roman" w:eastAsia="仿宋" w:cs="Times New Roman"/>
                      <w:color w:val="000000"/>
                      <w:kern w:val="0"/>
                      <w:sz w:val="18"/>
                      <w:szCs w:val="18"/>
                    </w:rPr>
                    <w:t>26°54′45.3083″</w:t>
                  </w:r>
                </w:p>
              </w:tc>
              <w:tc>
                <w:tcPr>
                  <w:tcW w:w="45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bidi="ar-SA"/>
                    </w:rPr>
                  </w:pPr>
                  <w:r>
                    <w:rPr>
                      <w:rFonts w:hint="default" w:ascii="Times New Roman" w:hAnsi="Times New Roman" w:eastAsia="仿宋" w:cs="Times New Roman"/>
                      <w:color w:val="000000"/>
                      <w:kern w:val="0"/>
                      <w:sz w:val="18"/>
                      <w:szCs w:val="18"/>
                    </w:rPr>
                    <w:t>21</w:t>
                  </w:r>
                </w:p>
              </w:tc>
              <w:tc>
                <w:tcPr>
                  <w:tcW w:w="113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bidi="ar-SA"/>
                    </w:rPr>
                  </w:pPr>
                  <w:r>
                    <w:rPr>
                      <w:rFonts w:hint="default" w:ascii="Times New Roman" w:hAnsi="Times New Roman" w:eastAsia="仿宋" w:cs="Times New Roman"/>
                      <w:color w:val="000000"/>
                      <w:kern w:val="0"/>
                      <w:sz w:val="18"/>
                      <w:szCs w:val="18"/>
                    </w:rPr>
                    <w:t>102°21′52″</w:t>
                  </w:r>
                </w:p>
              </w:tc>
              <w:tc>
                <w:tcPr>
                  <w:tcW w:w="74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bidi="ar-SA"/>
                    </w:rPr>
                  </w:pPr>
                  <w:r>
                    <w:rPr>
                      <w:rFonts w:hint="default" w:ascii="Times New Roman" w:hAnsi="Times New Roman" w:eastAsia="仿宋" w:cs="Times New Roman"/>
                      <w:color w:val="000000"/>
                      <w:kern w:val="0"/>
                      <w:sz w:val="18"/>
                      <w:szCs w:val="18"/>
                    </w:rPr>
                    <w:t>26°55′24″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5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9</w:t>
                  </w:r>
                </w:p>
              </w:tc>
              <w:tc>
                <w:tcPr>
                  <w:tcW w:w="113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rPr>
                  </w:pPr>
                  <w:r>
                    <w:rPr>
                      <w:rFonts w:hint="default" w:ascii="Times New Roman" w:hAnsi="Times New Roman" w:eastAsia="仿宋" w:cs="Times New Roman"/>
                      <w:color w:val="000000"/>
                      <w:kern w:val="0"/>
                      <w:sz w:val="18"/>
                      <w:szCs w:val="18"/>
                    </w:rPr>
                    <w:t>102°22′15″</w:t>
                  </w:r>
                </w:p>
              </w:tc>
              <w:tc>
                <w:tcPr>
                  <w:tcW w:w="106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rPr>
                  </w:pPr>
                  <w:r>
                    <w:rPr>
                      <w:rFonts w:hint="default" w:ascii="Times New Roman" w:hAnsi="Times New Roman" w:eastAsia="仿宋" w:cs="Times New Roman"/>
                      <w:color w:val="000000"/>
                      <w:kern w:val="0"/>
                      <w:sz w:val="18"/>
                      <w:szCs w:val="18"/>
                    </w:rPr>
                    <w:t>26°54′39″</w:t>
                  </w:r>
                </w:p>
              </w:tc>
              <w:tc>
                <w:tcPr>
                  <w:tcW w:w="45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bidi="ar-SA"/>
                    </w:rPr>
                  </w:pPr>
                  <w:r>
                    <w:rPr>
                      <w:rFonts w:hint="default" w:ascii="Times New Roman" w:hAnsi="Times New Roman" w:eastAsia="仿宋" w:cs="Times New Roman"/>
                      <w:color w:val="000000"/>
                      <w:kern w:val="0"/>
                      <w:sz w:val="18"/>
                      <w:szCs w:val="18"/>
                    </w:rPr>
                    <w:t>22</w:t>
                  </w:r>
                </w:p>
              </w:tc>
              <w:tc>
                <w:tcPr>
                  <w:tcW w:w="113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bidi="ar-SA"/>
                    </w:rPr>
                  </w:pPr>
                  <w:r>
                    <w:rPr>
                      <w:rFonts w:hint="default" w:ascii="Times New Roman" w:hAnsi="Times New Roman" w:eastAsia="仿宋" w:cs="Times New Roman"/>
                      <w:color w:val="000000"/>
                      <w:kern w:val="0"/>
                      <w:sz w:val="18"/>
                      <w:szCs w:val="18"/>
                    </w:rPr>
                    <w:t>102°22′11″</w:t>
                  </w:r>
                </w:p>
              </w:tc>
              <w:tc>
                <w:tcPr>
                  <w:tcW w:w="74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bidi="ar-SA"/>
                    </w:rPr>
                  </w:pPr>
                  <w:r>
                    <w:rPr>
                      <w:rFonts w:hint="default" w:ascii="Times New Roman" w:hAnsi="Times New Roman" w:eastAsia="仿宋" w:cs="Times New Roman"/>
                      <w:color w:val="000000"/>
                      <w:kern w:val="0"/>
                      <w:sz w:val="18"/>
                      <w:szCs w:val="18"/>
                    </w:rPr>
                    <w:t>26°55′24″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5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10</w:t>
                  </w:r>
                </w:p>
              </w:tc>
              <w:tc>
                <w:tcPr>
                  <w:tcW w:w="113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rPr>
                  </w:pPr>
                  <w:r>
                    <w:rPr>
                      <w:rFonts w:hint="default" w:ascii="Times New Roman" w:hAnsi="Times New Roman" w:eastAsia="仿宋" w:cs="Times New Roman"/>
                      <w:color w:val="000000"/>
                      <w:kern w:val="0"/>
                      <w:sz w:val="18"/>
                      <w:szCs w:val="18"/>
                    </w:rPr>
                    <w:t>102°22′06″</w:t>
                  </w:r>
                </w:p>
              </w:tc>
              <w:tc>
                <w:tcPr>
                  <w:tcW w:w="106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rPr>
                  </w:pPr>
                  <w:r>
                    <w:rPr>
                      <w:rFonts w:hint="default" w:ascii="Times New Roman" w:hAnsi="Times New Roman" w:eastAsia="仿宋" w:cs="Times New Roman"/>
                      <w:color w:val="000000"/>
                      <w:kern w:val="0"/>
                      <w:sz w:val="18"/>
                      <w:szCs w:val="18"/>
                    </w:rPr>
                    <w:t>26°54′39″</w:t>
                  </w:r>
                </w:p>
              </w:tc>
              <w:tc>
                <w:tcPr>
                  <w:tcW w:w="45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bidi="ar-SA"/>
                    </w:rPr>
                  </w:pPr>
                  <w:r>
                    <w:rPr>
                      <w:rFonts w:hint="default" w:ascii="Times New Roman" w:hAnsi="Times New Roman" w:eastAsia="仿宋" w:cs="Times New Roman"/>
                      <w:color w:val="000000"/>
                      <w:kern w:val="0"/>
                      <w:sz w:val="18"/>
                      <w:szCs w:val="18"/>
                    </w:rPr>
                    <w:t>23</w:t>
                  </w:r>
                </w:p>
              </w:tc>
              <w:tc>
                <w:tcPr>
                  <w:tcW w:w="113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bidi="ar-SA"/>
                    </w:rPr>
                  </w:pPr>
                  <w:r>
                    <w:rPr>
                      <w:rFonts w:hint="default" w:ascii="Times New Roman" w:hAnsi="Times New Roman" w:eastAsia="仿宋" w:cs="Times New Roman"/>
                      <w:color w:val="000000"/>
                      <w:kern w:val="0"/>
                      <w:sz w:val="18"/>
                      <w:szCs w:val="18"/>
                    </w:rPr>
                    <w:t>102°22′11″</w:t>
                  </w:r>
                </w:p>
              </w:tc>
              <w:tc>
                <w:tcPr>
                  <w:tcW w:w="74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bidi="ar-SA"/>
                    </w:rPr>
                  </w:pPr>
                  <w:r>
                    <w:rPr>
                      <w:rFonts w:hint="default" w:ascii="Times New Roman" w:hAnsi="Times New Roman" w:eastAsia="仿宋" w:cs="Times New Roman"/>
                      <w:color w:val="000000"/>
                      <w:kern w:val="0"/>
                      <w:sz w:val="18"/>
                      <w:szCs w:val="18"/>
                    </w:rPr>
                    <w:t>26°55′40″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5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11</w:t>
                  </w:r>
                </w:p>
              </w:tc>
              <w:tc>
                <w:tcPr>
                  <w:tcW w:w="113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rPr>
                  </w:pPr>
                  <w:r>
                    <w:rPr>
                      <w:rFonts w:hint="default" w:ascii="Times New Roman" w:hAnsi="Times New Roman" w:eastAsia="仿宋" w:cs="Times New Roman"/>
                      <w:color w:val="000000"/>
                      <w:kern w:val="0"/>
                      <w:sz w:val="18"/>
                      <w:szCs w:val="18"/>
                    </w:rPr>
                    <w:t>102°22′06″</w:t>
                  </w:r>
                </w:p>
              </w:tc>
              <w:tc>
                <w:tcPr>
                  <w:tcW w:w="106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rPr>
                  </w:pPr>
                  <w:r>
                    <w:rPr>
                      <w:rFonts w:hint="default" w:ascii="Times New Roman" w:hAnsi="Times New Roman" w:eastAsia="仿宋" w:cs="Times New Roman"/>
                      <w:color w:val="000000"/>
                      <w:kern w:val="0"/>
                      <w:sz w:val="18"/>
                      <w:szCs w:val="18"/>
                    </w:rPr>
                    <w:t>26°54′32″</w:t>
                  </w:r>
                </w:p>
              </w:tc>
              <w:tc>
                <w:tcPr>
                  <w:tcW w:w="45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bidi="ar-SA"/>
                    </w:rPr>
                  </w:pPr>
                  <w:r>
                    <w:rPr>
                      <w:rFonts w:hint="default" w:ascii="Times New Roman" w:hAnsi="Times New Roman" w:eastAsia="仿宋" w:cs="Times New Roman"/>
                      <w:color w:val="000000"/>
                      <w:kern w:val="0"/>
                      <w:sz w:val="18"/>
                      <w:szCs w:val="18"/>
                    </w:rPr>
                    <w:t>24</w:t>
                  </w:r>
                </w:p>
              </w:tc>
              <w:tc>
                <w:tcPr>
                  <w:tcW w:w="113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bidi="ar-SA"/>
                    </w:rPr>
                  </w:pPr>
                  <w:r>
                    <w:rPr>
                      <w:rFonts w:hint="default" w:ascii="Times New Roman" w:hAnsi="Times New Roman" w:eastAsia="仿宋" w:cs="Times New Roman"/>
                      <w:color w:val="000000"/>
                      <w:kern w:val="0"/>
                      <w:sz w:val="18"/>
                      <w:szCs w:val="18"/>
                    </w:rPr>
                    <w:t>102°21′45″</w:t>
                  </w:r>
                </w:p>
              </w:tc>
              <w:tc>
                <w:tcPr>
                  <w:tcW w:w="74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bidi="ar-SA"/>
                    </w:rPr>
                  </w:pPr>
                  <w:r>
                    <w:rPr>
                      <w:rFonts w:hint="default" w:ascii="Times New Roman" w:hAnsi="Times New Roman" w:eastAsia="仿宋" w:cs="Times New Roman"/>
                      <w:color w:val="000000"/>
                      <w:kern w:val="0"/>
                      <w:sz w:val="18"/>
                      <w:szCs w:val="18"/>
                    </w:rPr>
                    <w:t>26°55′40″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5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12</w:t>
                  </w:r>
                </w:p>
              </w:tc>
              <w:tc>
                <w:tcPr>
                  <w:tcW w:w="113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rPr>
                  </w:pPr>
                  <w:r>
                    <w:rPr>
                      <w:rFonts w:hint="default" w:ascii="Times New Roman" w:hAnsi="Times New Roman" w:eastAsia="仿宋" w:cs="Times New Roman"/>
                      <w:color w:val="000000"/>
                      <w:kern w:val="0"/>
                      <w:sz w:val="18"/>
                      <w:szCs w:val="18"/>
                    </w:rPr>
                    <w:t>102°21′59″</w:t>
                  </w:r>
                </w:p>
              </w:tc>
              <w:tc>
                <w:tcPr>
                  <w:tcW w:w="106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rPr>
                  </w:pPr>
                  <w:r>
                    <w:rPr>
                      <w:rFonts w:hint="default" w:ascii="Times New Roman" w:hAnsi="Times New Roman" w:eastAsia="仿宋" w:cs="Times New Roman"/>
                      <w:color w:val="000000"/>
                      <w:kern w:val="0"/>
                      <w:sz w:val="18"/>
                      <w:szCs w:val="18"/>
                    </w:rPr>
                    <w:t>26°54′32″</w:t>
                  </w:r>
                </w:p>
              </w:tc>
              <w:tc>
                <w:tcPr>
                  <w:tcW w:w="45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bidi="ar-SA"/>
                    </w:rPr>
                  </w:pPr>
                  <w:r>
                    <w:rPr>
                      <w:rFonts w:hint="default" w:ascii="Times New Roman" w:hAnsi="Times New Roman" w:eastAsia="仿宋" w:cs="Times New Roman"/>
                      <w:color w:val="000000"/>
                      <w:kern w:val="0"/>
                      <w:sz w:val="18"/>
                      <w:szCs w:val="18"/>
                    </w:rPr>
                    <w:t>25</w:t>
                  </w:r>
                </w:p>
              </w:tc>
              <w:tc>
                <w:tcPr>
                  <w:tcW w:w="113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bidi="ar-SA"/>
                    </w:rPr>
                  </w:pPr>
                  <w:r>
                    <w:rPr>
                      <w:rFonts w:hint="default" w:ascii="Times New Roman" w:hAnsi="Times New Roman" w:eastAsia="仿宋" w:cs="Times New Roman"/>
                      <w:color w:val="000000"/>
                      <w:kern w:val="0"/>
                      <w:sz w:val="18"/>
                      <w:szCs w:val="18"/>
                    </w:rPr>
                    <w:t>102°21′45″</w:t>
                  </w:r>
                </w:p>
              </w:tc>
              <w:tc>
                <w:tcPr>
                  <w:tcW w:w="74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bidi="ar-SA"/>
                    </w:rPr>
                  </w:pPr>
                  <w:r>
                    <w:rPr>
                      <w:rFonts w:hint="default" w:ascii="Times New Roman" w:hAnsi="Times New Roman" w:eastAsia="仿宋" w:cs="Times New Roman"/>
                      <w:color w:val="000000"/>
                      <w:kern w:val="0"/>
                      <w:sz w:val="18"/>
                      <w:szCs w:val="18"/>
                    </w:rPr>
                    <w:t>26°56′00″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5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13</w:t>
                  </w:r>
                </w:p>
              </w:tc>
              <w:tc>
                <w:tcPr>
                  <w:tcW w:w="113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rPr>
                  </w:pPr>
                  <w:r>
                    <w:rPr>
                      <w:rFonts w:hint="default" w:ascii="Times New Roman" w:hAnsi="Times New Roman" w:eastAsia="仿宋" w:cs="Times New Roman"/>
                      <w:color w:val="000000"/>
                      <w:kern w:val="0"/>
                      <w:sz w:val="18"/>
                      <w:szCs w:val="18"/>
                    </w:rPr>
                    <w:t>102°21′59″</w:t>
                  </w:r>
                </w:p>
              </w:tc>
              <w:tc>
                <w:tcPr>
                  <w:tcW w:w="106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rPr>
                  </w:pPr>
                  <w:r>
                    <w:rPr>
                      <w:rFonts w:hint="default" w:ascii="Times New Roman" w:hAnsi="Times New Roman" w:eastAsia="仿宋" w:cs="Times New Roman"/>
                      <w:color w:val="000000"/>
                      <w:kern w:val="0"/>
                      <w:sz w:val="18"/>
                      <w:szCs w:val="18"/>
                    </w:rPr>
                    <w:t>26°54′26″</w:t>
                  </w:r>
                </w:p>
              </w:tc>
              <w:tc>
                <w:tcPr>
                  <w:tcW w:w="45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bidi="ar-SA"/>
                    </w:rPr>
                  </w:pPr>
                  <w:r>
                    <w:rPr>
                      <w:rFonts w:hint="default" w:ascii="Times New Roman" w:hAnsi="Times New Roman" w:eastAsia="仿宋" w:cs="Times New Roman"/>
                      <w:color w:val="000000"/>
                      <w:kern w:val="0"/>
                      <w:sz w:val="18"/>
                      <w:szCs w:val="18"/>
                      <w:lang w:val="en-US" w:eastAsia="zh-CN"/>
                    </w:rPr>
                    <w:t>26</w:t>
                  </w:r>
                </w:p>
              </w:tc>
              <w:tc>
                <w:tcPr>
                  <w:tcW w:w="1137"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bidi="ar-SA"/>
                    </w:rPr>
                  </w:pPr>
                  <w:r>
                    <w:rPr>
                      <w:rFonts w:hint="default" w:ascii="Times New Roman" w:hAnsi="Times New Roman" w:eastAsia="仿宋" w:cs="Times New Roman"/>
                      <w:color w:val="000000"/>
                      <w:kern w:val="0"/>
                      <w:sz w:val="18"/>
                      <w:szCs w:val="18"/>
                      <w:lang w:val="en-US" w:eastAsia="zh-CN"/>
                    </w:rPr>
                    <w:t>102°21′41.9966″</w:t>
                  </w:r>
                </w:p>
              </w:tc>
              <w:tc>
                <w:tcPr>
                  <w:tcW w:w="74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18"/>
                      <w:szCs w:val="18"/>
                      <w:lang w:val="en-US" w:eastAsia="zh-CN" w:bidi="ar-SA"/>
                    </w:rPr>
                  </w:pPr>
                  <w:r>
                    <w:rPr>
                      <w:rFonts w:hint="default" w:ascii="Times New Roman" w:hAnsi="Times New Roman" w:eastAsia="仿宋" w:cs="Times New Roman"/>
                      <w:color w:val="000000"/>
                      <w:kern w:val="0"/>
                      <w:sz w:val="18"/>
                      <w:szCs w:val="18"/>
                      <w:lang w:val="en-US" w:eastAsia="zh-CN"/>
                    </w:rPr>
                    <w:t>26°56′00″</w:t>
                  </w:r>
                </w:p>
              </w:tc>
            </w:tr>
            <w:bookmarkEnd w:id="0"/>
          </w:tbl>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996"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目的任务</w:t>
            </w:r>
          </w:p>
        </w:tc>
        <w:tc>
          <w:tcPr>
            <w:tcW w:w="7084"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在前期成果的基础上，通过有效勘查手段、加密取样工程控制和测试、试验研究，详细查明矿体地质特征，确定矿体的连续性，详细查明矿石特征、矿床开采技术条件及矿石选冶技术性能，综合勘查和综合评价共生、伴生矿产；开展概略研究，估算探明、控制和推断资源量，为尖子硐铜钨多金属矿矿山建设提供必需的地质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996"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技术方法</w:t>
            </w:r>
          </w:p>
        </w:tc>
        <w:tc>
          <w:tcPr>
            <w:tcW w:w="7084"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按照应探尽探的原则，采用地质、槽探、钻探、坑探等手段对</w:t>
            </w:r>
            <w:r>
              <w:rPr>
                <w:rFonts w:hint="default" w:ascii="Times New Roman" w:hAnsi="Times New Roman" w:eastAsia="仿宋" w:cs="Times New Roman"/>
                <w:sz w:val="28"/>
                <w:szCs w:val="28"/>
                <w:lang w:val="en-US" w:eastAsia="zh-CN"/>
              </w:rPr>
              <w:t>探矿权</w:t>
            </w:r>
            <w:r>
              <w:rPr>
                <w:rFonts w:hint="default" w:ascii="Times New Roman" w:hAnsi="Times New Roman" w:eastAsia="仿宋" w:cs="Times New Roman"/>
                <w:sz w:val="28"/>
                <w:szCs w:val="28"/>
              </w:rPr>
              <w:t>范围内已发现的钨矿及伴生铜、锡等元素进行系统评价</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对已有稀疏工程控制的2-4、3-1、1-1、4号钨铜多金属矿体，</w:t>
            </w:r>
            <w:r>
              <w:rPr>
                <w:rFonts w:hint="default" w:ascii="Times New Roman" w:hAnsi="Times New Roman" w:eastAsia="仿宋" w:cs="Times New Roman"/>
                <w:sz w:val="28"/>
                <w:szCs w:val="28"/>
                <w:lang w:val="en-US" w:eastAsia="zh-CN"/>
              </w:rPr>
              <w:t>钻探</w:t>
            </w:r>
            <w:r>
              <w:rPr>
                <w:rFonts w:hint="default" w:ascii="Times New Roman" w:hAnsi="Times New Roman" w:eastAsia="仿宋" w:cs="Times New Roman"/>
                <w:sz w:val="28"/>
                <w:szCs w:val="28"/>
              </w:rPr>
              <w:t>按80（走向）×60（倾斜）m、坑探按80（走向）×80（倾斜）m的基本勘查工程间距进行加密控制；开展水工环地质调查，详细查明矿床开采技术条件；采集</w:t>
            </w:r>
            <w:r>
              <w:rPr>
                <w:rFonts w:hint="default" w:ascii="Times New Roman" w:hAnsi="Times New Roman" w:eastAsia="仿宋" w:cs="Times New Roman"/>
                <w:sz w:val="28"/>
                <w:szCs w:val="28"/>
                <w:lang w:val="en-US" w:eastAsia="zh-CN"/>
              </w:rPr>
              <w:t>选冶</w:t>
            </w:r>
            <w:r>
              <w:rPr>
                <w:rFonts w:hint="default" w:ascii="Times New Roman" w:hAnsi="Times New Roman" w:eastAsia="仿宋" w:cs="Times New Roman"/>
                <w:sz w:val="28"/>
                <w:szCs w:val="28"/>
              </w:rPr>
              <w:t>试验样品，开展实验室扩大流程试验，详细查明矿石选冶技术性能。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996"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主要实物工作量</w:t>
            </w:r>
          </w:p>
        </w:tc>
        <w:tc>
          <w:tcPr>
            <w:tcW w:w="7084"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eastAsia="zh-CN"/>
              </w:rPr>
              <w:t>1:2000地质测量</w:t>
            </w:r>
            <w:r>
              <w:rPr>
                <w:rFonts w:hint="default" w:ascii="Times New Roman" w:hAnsi="Times New Roman" w:eastAsia="仿宋" w:cs="Times New Roman"/>
                <w:sz w:val="28"/>
                <w:szCs w:val="28"/>
                <w:lang w:val="en-US" w:eastAsia="zh-CN"/>
              </w:rPr>
              <w:t>6.178</w:t>
            </w:r>
            <w:r>
              <w:rPr>
                <w:rFonts w:hint="default" w:ascii="Times New Roman" w:hAnsi="Times New Roman" w:eastAsia="仿宋" w:cs="Times New Roman"/>
                <w:sz w:val="28"/>
                <w:szCs w:val="28"/>
                <w:lang w:eastAsia="zh-CN"/>
              </w:rPr>
              <w:t>km</w:t>
            </w:r>
            <w:r>
              <w:rPr>
                <w:rFonts w:hint="default" w:ascii="Times New Roman" w:hAnsi="Times New Roman" w:eastAsia="仿宋" w:cs="Times New Roman"/>
                <w:sz w:val="28"/>
                <w:szCs w:val="28"/>
                <w:vertAlign w:val="superscript"/>
                <w:lang w:val="en-US" w:eastAsia="zh-CN"/>
              </w:rPr>
              <w:t>2</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1:1000地质剖面测量5</w:t>
            </w:r>
            <w:r>
              <w:rPr>
                <w:rFonts w:hint="default" w:ascii="Times New Roman" w:hAnsi="Times New Roman" w:eastAsia="仿宋" w:cs="Times New Roman"/>
                <w:sz w:val="28"/>
                <w:szCs w:val="28"/>
                <w:lang w:eastAsia="zh-CN"/>
              </w:rPr>
              <w:t>km，1:5000专项水</w:t>
            </w:r>
            <w:r>
              <w:rPr>
                <w:rFonts w:hint="default" w:ascii="Times New Roman" w:hAnsi="Times New Roman" w:eastAsia="仿宋" w:cs="Times New Roman"/>
                <w:sz w:val="28"/>
                <w:szCs w:val="28"/>
                <w:lang w:val="en-US" w:eastAsia="zh-CN"/>
              </w:rPr>
              <w:t>工环地质</w:t>
            </w:r>
            <w:r>
              <w:rPr>
                <w:rFonts w:hint="default" w:ascii="Times New Roman" w:hAnsi="Times New Roman" w:eastAsia="仿宋" w:cs="Times New Roman"/>
                <w:sz w:val="28"/>
                <w:szCs w:val="28"/>
                <w:lang w:eastAsia="zh-CN"/>
              </w:rPr>
              <w:t>测量</w:t>
            </w:r>
            <w:r>
              <w:rPr>
                <w:rFonts w:hint="default" w:ascii="Times New Roman" w:hAnsi="Times New Roman" w:eastAsia="仿宋" w:cs="Times New Roman"/>
                <w:sz w:val="28"/>
                <w:szCs w:val="28"/>
                <w:lang w:val="en-US" w:eastAsia="zh-CN"/>
              </w:rPr>
              <w:t>6.178</w:t>
            </w:r>
            <w:r>
              <w:rPr>
                <w:rFonts w:hint="default" w:ascii="Times New Roman" w:hAnsi="Times New Roman" w:eastAsia="仿宋" w:cs="Times New Roman"/>
                <w:sz w:val="28"/>
                <w:szCs w:val="28"/>
                <w:lang w:eastAsia="zh-CN"/>
              </w:rPr>
              <w:t>km</w:t>
            </w:r>
            <w:r>
              <w:rPr>
                <w:rFonts w:hint="default" w:ascii="Times New Roman" w:hAnsi="Times New Roman" w:eastAsia="仿宋" w:cs="Times New Roman"/>
                <w:sz w:val="28"/>
                <w:szCs w:val="28"/>
                <w:vertAlign w:val="superscript"/>
                <w:lang w:val="en-US" w:eastAsia="zh-CN"/>
              </w:rPr>
              <w:t>2</w:t>
            </w:r>
            <w:r>
              <w:rPr>
                <w:rFonts w:hint="default" w:ascii="Times New Roman" w:hAnsi="Times New Roman" w:eastAsia="仿宋" w:cs="Times New Roman"/>
                <w:sz w:val="28"/>
                <w:szCs w:val="28"/>
                <w:lang w:eastAsia="zh-CN"/>
              </w:rPr>
              <w:t>，1:1000水文地质、工程地质测量</w:t>
            </w: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lang w:eastAsia="zh-CN"/>
              </w:rPr>
              <w:t>km，坑探24</w:t>
            </w:r>
            <w:r>
              <w:rPr>
                <w:rFonts w:hint="default" w:ascii="Times New Roman" w:hAnsi="Times New Roman" w:eastAsia="仿宋" w:cs="Times New Roman"/>
                <w:sz w:val="28"/>
                <w:szCs w:val="28"/>
                <w:lang w:val="en-US" w:eastAsia="zh-CN"/>
              </w:rPr>
              <w:t>31</w:t>
            </w:r>
            <w:r>
              <w:rPr>
                <w:rFonts w:hint="default" w:ascii="Times New Roman" w:hAnsi="Times New Roman" w:eastAsia="仿宋" w:cs="Times New Roman"/>
                <w:sz w:val="28"/>
                <w:szCs w:val="28"/>
                <w:lang w:eastAsia="zh-CN"/>
              </w:rPr>
              <w:t>.8m，钻探42</w:t>
            </w:r>
            <w:r>
              <w:rPr>
                <w:rFonts w:hint="default" w:ascii="Times New Roman" w:hAnsi="Times New Roman" w:eastAsia="仿宋" w:cs="Times New Roman"/>
                <w:sz w:val="28"/>
                <w:szCs w:val="28"/>
                <w:lang w:val="en-US" w:eastAsia="zh-CN"/>
              </w:rPr>
              <w:t>750</w:t>
            </w:r>
            <w:r>
              <w:rPr>
                <w:rFonts w:hint="default" w:ascii="Times New Roman" w:hAnsi="Times New Roman" w:eastAsia="仿宋" w:cs="Times New Roman"/>
                <w:sz w:val="28"/>
                <w:szCs w:val="28"/>
                <w:lang w:eastAsia="zh-CN"/>
              </w:rPr>
              <w:t>m</w:t>
            </w:r>
            <w:r>
              <w:rPr>
                <w:rFonts w:hint="default" w:ascii="Times New Roman" w:hAnsi="Times New Roman" w:eastAsia="仿宋" w:cs="Times New Roman"/>
                <w:sz w:val="28"/>
                <w:szCs w:val="28"/>
                <w:lang w:val="en-US" w:eastAsia="zh-CN"/>
              </w:rPr>
              <w:t>/283孔</w:t>
            </w:r>
            <w:r>
              <w:rPr>
                <w:rFonts w:hint="default" w:ascii="Times New Roman" w:hAnsi="Times New Roman" w:eastAsia="仿宋" w:cs="Times New Roman"/>
                <w:sz w:val="28"/>
                <w:szCs w:val="28"/>
                <w:lang w:eastAsia="zh-CN"/>
              </w:rPr>
              <w:t>，1:5000地面高精度磁测</w:t>
            </w: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lang w:eastAsia="zh-CN"/>
              </w:rPr>
              <w:t>km</w:t>
            </w:r>
            <w:r>
              <w:rPr>
                <w:rFonts w:hint="default" w:ascii="Times New Roman" w:hAnsi="Times New Roman" w:eastAsia="仿宋" w:cs="Times New Roman"/>
                <w:sz w:val="28"/>
                <w:szCs w:val="28"/>
                <w:vertAlign w:val="superscript"/>
                <w:lang w:eastAsia="zh-CN"/>
              </w:rPr>
              <w:t>2</w:t>
            </w:r>
            <w:r>
              <w:rPr>
                <w:rFonts w:hint="default" w:ascii="Times New Roman" w:hAnsi="Times New Roman" w:eastAsia="仿宋" w:cs="Times New Roman"/>
                <w:sz w:val="28"/>
                <w:szCs w:val="28"/>
                <w:lang w:eastAsia="zh-CN"/>
              </w:rPr>
              <w:t>，激电中梯剖面测量40km，激电测深50点，瞬变电磁测深和大地电磁测深各</w:t>
            </w: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lang w:eastAsia="zh-CN"/>
              </w:rPr>
              <w:t>00点，钻孔水文和工程地质编录42</w:t>
            </w:r>
            <w:r>
              <w:rPr>
                <w:rFonts w:hint="default" w:ascii="Times New Roman" w:hAnsi="Times New Roman" w:eastAsia="仿宋" w:cs="Times New Roman"/>
                <w:sz w:val="28"/>
                <w:szCs w:val="28"/>
                <w:lang w:val="en-US" w:eastAsia="zh-CN"/>
              </w:rPr>
              <w:t>750</w:t>
            </w:r>
            <w:r>
              <w:rPr>
                <w:rFonts w:hint="default" w:ascii="Times New Roman" w:hAnsi="Times New Roman" w:eastAsia="仿宋" w:cs="Times New Roman"/>
                <w:sz w:val="28"/>
                <w:szCs w:val="28"/>
                <w:lang w:eastAsia="zh-CN"/>
              </w:rPr>
              <w:t>m等。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996"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预期成果</w:t>
            </w:r>
          </w:p>
        </w:tc>
        <w:tc>
          <w:tcPr>
            <w:tcW w:w="7084"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提交《</w:t>
            </w:r>
            <w:r>
              <w:rPr>
                <w:rFonts w:hint="default" w:ascii="Times New Roman" w:hAnsi="Times New Roman" w:eastAsia="仿宋" w:cs="Times New Roman"/>
                <w:sz w:val="28"/>
                <w:szCs w:val="28"/>
              </w:rPr>
              <w:t>四川省会理县尖子硐铜钨多金属矿</w:t>
            </w:r>
            <w:r>
              <w:rPr>
                <w:rFonts w:hint="default" w:ascii="Times New Roman" w:hAnsi="Times New Roman" w:eastAsia="仿宋" w:cs="Times New Roman"/>
                <w:sz w:val="28"/>
                <w:szCs w:val="28"/>
                <w:lang w:val="en-US" w:eastAsia="zh-CN"/>
              </w:rPr>
              <w:t>勘探报告》及相应的附图、附表、附件等；估算资源量。</w:t>
            </w:r>
          </w:p>
        </w:tc>
      </w:tr>
    </w:tbl>
    <w:p>
      <w:pPr>
        <w:pStyle w:val="8"/>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ascii="Times New Roman" w:hAnsi="Times New Roman" w:eastAsia="仿宋_GB2312" w:cs="Times New Roman"/>
          <w:sz w:val="30"/>
          <w:szCs w:val="30"/>
        </w:rPr>
        <w:sectPr>
          <w:pgSz w:w="11906" w:h="16838"/>
          <w:pgMar w:top="1440" w:right="1803" w:bottom="1440" w:left="1803" w:header="851" w:footer="992" w:gutter="0"/>
          <w:cols w:space="0" w:num="1"/>
          <w:rtlGutter w:val="0"/>
          <w:docGrid w:type="lines" w:linePitch="319" w:charSpace="0"/>
        </w:sectPr>
      </w:pPr>
    </w:p>
    <w:p>
      <w:pPr>
        <w:pStyle w:val="8"/>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因四川省会理县尖子硐铜钨多金属矿</w:t>
      </w:r>
      <w:r>
        <w:rPr>
          <w:rFonts w:hint="eastAsia" w:ascii="Times New Roman" w:hAnsi="Times New Roman" w:eastAsia="仿宋_GB2312" w:cs="Times New Roman"/>
          <w:sz w:val="30"/>
          <w:szCs w:val="30"/>
          <w:lang w:val="en-US" w:eastAsia="zh-CN"/>
        </w:rPr>
        <w:t>提高勘查程度</w:t>
      </w:r>
      <w:r>
        <w:rPr>
          <w:rFonts w:hint="default" w:ascii="Times New Roman" w:hAnsi="Times New Roman" w:eastAsia="仿宋_GB2312" w:cs="Times New Roman"/>
          <w:sz w:val="30"/>
          <w:szCs w:val="30"/>
        </w:rPr>
        <w:t>，会理</w:t>
      </w:r>
      <w:r>
        <w:rPr>
          <w:rFonts w:hint="default" w:ascii="Times New Roman" w:hAnsi="Times New Roman" w:eastAsia="仿宋_GB2312" w:cs="Times New Roman"/>
          <w:sz w:val="30"/>
          <w:szCs w:val="30"/>
          <w:lang w:val="en-US" w:eastAsia="zh-CN"/>
        </w:rPr>
        <w:t>县</w:t>
      </w:r>
      <w:r>
        <w:rPr>
          <w:rFonts w:hint="default" w:ascii="Times New Roman" w:hAnsi="Times New Roman" w:eastAsia="仿宋_GB2312" w:cs="Times New Roman"/>
          <w:sz w:val="30"/>
          <w:szCs w:val="30"/>
        </w:rPr>
        <w:t>汉强矿业有限公司委托四川省地质矿产勘查开发局四0三地质队编制了《四川省会理县尖子硐铜钨多金属矿</w:t>
      </w:r>
      <w:r>
        <w:rPr>
          <w:rFonts w:hint="default" w:ascii="Times New Roman" w:hAnsi="Times New Roman" w:eastAsia="仿宋_GB2312" w:cs="Times New Roman"/>
          <w:sz w:val="30"/>
          <w:szCs w:val="30"/>
          <w:lang w:val="en-US" w:eastAsia="zh-CN"/>
        </w:rPr>
        <w:t>勘探</w:t>
      </w:r>
      <w:r>
        <w:rPr>
          <w:rFonts w:hint="default" w:ascii="Times New Roman" w:hAnsi="Times New Roman" w:eastAsia="仿宋_GB2312" w:cs="Times New Roman"/>
          <w:sz w:val="30"/>
          <w:szCs w:val="30"/>
        </w:rPr>
        <w:t>实施方案》（以下简称《方案》），四川省矿产资源储量评审中心组织专家对</w:t>
      </w:r>
      <w:r>
        <w:rPr>
          <w:rFonts w:hint="default" w:ascii="Times New Roman" w:hAnsi="Times New Roman" w:eastAsia="仿宋_GB2312" w:cs="Times New Roman"/>
          <w:sz w:val="30"/>
          <w:szCs w:val="30"/>
          <w:lang w:val="en-US" w:eastAsia="zh-CN"/>
        </w:rPr>
        <w:t>该</w:t>
      </w:r>
      <w:r>
        <w:rPr>
          <w:rFonts w:hint="default" w:ascii="Times New Roman" w:hAnsi="Times New Roman" w:eastAsia="仿宋_GB2312" w:cs="Times New Roman"/>
          <w:sz w:val="30"/>
          <w:szCs w:val="30"/>
        </w:rPr>
        <w:t>《方案》进行了</w:t>
      </w:r>
      <w:r>
        <w:rPr>
          <w:rFonts w:hint="default" w:ascii="Times New Roman" w:hAnsi="Times New Roman" w:eastAsia="仿宋_GB2312" w:cs="Times New Roman"/>
          <w:sz w:val="30"/>
          <w:szCs w:val="30"/>
          <w:lang w:val="en-US" w:eastAsia="zh-CN"/>
        </w:rPr>
        <w:t>审查，编制单位按照专家意见对《方案》进行了修改完善，经专家组复核，</w:t>
      </w:r>
      <w:r>
        <w:rPr>
          <w:rFonts w:hint="default" w:ascii="Times New Roman" w:hAnsi="Times New Roman" w:eastAsia="仿宋_GB2312" w:cs="Times New Roman"/>
          <w:sz w:val="30"/>
          <w:szCs w:val="30"/>
        </w:rPr>
        <w:t>形成</w:t>
      </w:r>
      <w:r>
        <w:rPr>
          <w:rFonts w:hint="default" w:ascii="Times New Roman" w:hAnsi="Times New Roman" w:eastAsia="仿宋_GB2312" w:cs="Times New Roman"/>
          <w:sz w:val="30"/>
          <w:szCs w:val="30"/>
          <w:lang w:val="en-US" w:eastAsia="zh-CN"/>
        </w:rPr>
        <w:t>评审</w:t>
      </w:r>
      <w:r>
        <w:rPr>
          <w:rFonts w:hint="default" w:ascii="Times New Roman" w:hAnsi="Times New Roman" w:eastAsia="仿宋_GB2312" w:cs="Times New Roman"/>
          <w:sz w:val="30"/>
          <w:szCs w:val="30"/>
        </w:rPr>
        <w:t>意见如下。</w:t>
      </w:r>
    </w:p>
    <w:p>
      <w:pPr>
        <w:pStyle w:val="8"/>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ascii="Times New Roman" w:hAnsi="Times New Roman" w:eastAsia="黑体" w:cs="Times New Roman"/>
          <w:b w:val="0"/>
          <w:bCs w:val="0"/>
          <w:sz w:val="30"/>
          <w:szCs w:val="30"/>
          <w:lang w:val="en-US" w:eastAsia="zh-CN"/>
        </w:rPr>
      </w:pPr>
      <w:r>
        <w:rPr>
          <w:rFonts w:hint="default" w:ascii="Times New Roman" w:hAnsi="Times New Roman" w:eastAsia="黑体" w:cs="Times New Roman"/>
          <w:b w:val="0"/>
          <w:bCs w:val="0"/>
          <w:sz w:val="30"/>
          <w:szCs w:val="30"/>
        </w:rPr>
        <w:t>一、</w:t>
      </w:r>
      <w:r>
        <w:rPr>
          <w:rFonts w:hint="default" w:ascii="Times New Roman" w:hAnsi="Times New Roman" w:eastAsia="黑体" w:cs="Times New Roman"/>
          <w:b w:val="0"/>
          <w:bCs w:val="0"/>
          <w:sz w:val="30"/>
          <w:szCs w:val="30"/>
          <w:lang w:val="en-US" w:eastAsia="zh-CN"/>
        </w:rPr>
        <w:t>交通位置</w:t>
      </w:r>
    </w:p>
    <w:p>
      <w:pPr>
        <w:pStyle w:val="8"/>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勘查区位于会理市区15°方向</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直距约30km</w:t>
      </w:r>
      <w:r>
        <w:rPr>
          <w:rFonts w:hint="default" w:ascii="Times New Roman" w:hAnsi="Times New Roman" w:eastAsia="仿宋_GB2312" w:cs="Times New Roman"/>
          <w:sz w:val="30"/>
          <w:szCs w:val="30"/>
          <w:lang w:val="en-US" w:eastAsia="zh-CN"/>
        </w:rPr>
        <w:t>的</w:t>
      </w:r>
      <w:r>
        <w:rPr>
          <w:rFonts w:hint="default" w:ascii="Times New Roman" w:hAnsi="Times New Roman" w:eastAsia="仿宋_GB2312" w:cs="Times New Roman"/>
          <w:sz w:val="30"/>
          <w:szCs w:val="30"/>
        </w:rPr>
        <w:t>会理市益门镇。德会高速从矿区西侧约1km经过，矿区距益门镇（德会高速出口）约15公里，其间有简易公路相通，交通方便。</w:t>
      </w:r>
    </w:p>
    <w:p>
      <w:pPr>
        <w:pStyle w:val="8"/>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ascii="Times New Roman" w:hAnsi="Times New Roman" w:eastAsia="黑体" w:cs="Times New Roman"/>
          <w:b w:val="0"/>
          <w:bCs w:val="0"/>
          <w:sz w:val="30"/>
          <w:szCs w:val="30"/>
        </w:rPr>
      </w:pPr>
      <w:r>
        <w:rPr>
          <w:rFonts w:hint="default" w:ascii="Times New Roman" w:hAnsi="Times New Roman" w:eastAsia="黑体" w:cs="Times New Roman"/>
          <w:b w:val="0"/>
          <w:bCs w:val="0"/>
          <w:sz w:val="30"/>
          <w:szCs w:val="30"/>
        </w:rPr>
        <w:t>二、项目概况</w:t>
      </w:r>
    </w:p>
    <w:p>
      <w:pPr>
        <w:pStyle w:val="8"/>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“四川省会理县尖子硐铜钨多金属矿”探矿权由四川省地质矿产勘查开发局攀西地质队于2003年以申请在先方式取得，</w:t>
      </w:r>
      <w:r>
        <w:rPr>
          <w:rFonts w:hint="eastAsia" w:ascii="Times New Roman" w:hAnsi="Times New Roman" w:eastAsia="仿宋_GB2312" w:cs="Times New Roman"/>
          <w:sz w:val="30"/>
          <w:szCs w:val="30"/>
          <w:lang w:val="en-US" w:eastAsia="zh-CN"/>
        </w:rPr>
        <w:t>并</w:t>
      </w:r>
      <w:r>
        <w:rPr>
          <w:rFonts w:hint="default" w:ascii="Times New Roman" w:hAnsi="Times New Roman" w:eastAsia="仿宋_GB2312" w:cs="Times New Roman"/>
          <w:sz w:val="30"/>
          <w:szCs w:val="30"/>
          <w:lang w:val="en-US" w:eastAsia="zh-CN"/>
        </w:rPr>
        <w:t>于2014年转让给会理县汉强矿业有限公司。</w:t>
      </w:r>
      <w:r>
        <w:rPr>
          <w:rFonts w:hint="eastAsia" w:ascii="Times New Roman" w:hAnsi="Times New Roman" w:eastAsia="仿宋_GB2312" w:cs="Times New Roman"/>
          <w:sz w:val="30"/>
          <w:szCs w:val="30"/>
          <w:lang w:val="en-US" w:eastAsia="zh-CN"/>
        </w:rPr>
        <w:t>现</w:t>
      </w:r>
      <w:r>
        <w:rPr>
          <w:rFonts w:hint="default" w:ascii="Times New Roman" w:hAnsi="Times New Roman" w:eastAsia="仿宋_GB2312" w:cs="Times New Roman"/>
          <w:sz w:val="30"/>
          <w:szCs w:val="30"/>
          <w:lang w:val="en-US" w:eastAsia="zh-CN"/>
        </w:rPr>
        <w:t>勘查许可证号为T1000002022063018001088，有效期自2020年4月28日至2027年4月27日</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勘查主矿种为铜钨多金属矿</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勘查面积为</w:t>
      </w:r>
      <w:r>
        <w:rPr>
          <w:rFonts w:hint="default" w:ascii="Times New Roman" w:hAnsi="Times New Roman" w:eastAsia="仿宋" w:cs="Times New Roman"/>
          <w:sz w:val="28"/>
          <w:szCs w:val="28"/>
          <w:lang w:val="en-US" w:eastAsia="zh-CN"/>
        </w:rPr>
        <w:t>6.178km</w:t>
      </w:r>
      <w:r>
        <w:rPr>
          <w:rFonts w:hint="default" w:ascii="Times New Roman" w:hAnsi="Times New Roman" w:eastAsia="仿宋" w:cs="Times New Roman"/>
          <w:sz w:val="28"/>
          <w:szCs w:val="28"/>
          <w:vertAlign w:val="superscript"/>
          <w:lang w:val="en-US" w:eastAsia="zh-CN"/>
        </w:rPr>
        <w:t>2</w:t>
      </w:r>
      <w:r>
        <w:rPr>
          <w:rFonts w:hint="default" w:ascii="Times New Roman" w:hAnsi="Times New Roman" w:eastAsia="仿宋_GB2312" w:cs="Times New Roman"/>
          <w:sz w:val="30"/>
          <w:szCs w:val="30"/>
        </w:rPr>
        <w:t>。探矿权由</w:t>
      </w:r>
      <w:r>
        <w:rPr>
          <w:rFonts w:hint="default" w:ascii="Times New Roman" w:hAnsi="Times New Roman" w:eastAsia="仿宋_GB2312" w:cs="Times New Roman"/>
          <w:sz w:val="30"/>
          <w:szCs w:val="30"/>
          <w:lang w:val="en-US" w:eastAsia="zh-CN"/>
        </w:rPr>
        <w:t>26</w:t>
      </w:r>
      <w:r>
        <w:rPr>
          <w:rFonts w:hint="default" w:ascii="Times New Roman" w:hAnsi="Times New Roman" w:eastAsia="仿宋_GB2312" w:cs="Times New Roman"/>
          <w:sz w:val="30"/>
          <w:szCs w:val="30"/>
        </w:rPr>
        <w:t>个拐点圈定</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拐点坐标（2000国家大地坐标系）</w:t>
      </w:r>
      <w:r>
        <w:rPr>
          <w:rFonts w:hint="default" w:ascii="Times New Roman" w:hAnsi="Times New Roman" w:eastAsia="仿宋_GB2312" w:cs="Times New Roman"/>
          <w:sz w:val="30"/>
          <w:szCs w:val="30"/>
          <w:lang w:val="en-US" w:eastAsia="zh-CN"/>
        </w:rPr>
        <w:t>见下表</w:t>
      </w:r>
      <w:r>
        <w:rPr>
          <w:rFonts w:hint="default" w:ascii="Times New Roman" w:hAnsi="Times New Roman" w:eastAsia="仿宋_GB2312" w:cs="Times New Roman"/>
          <w:sz w:val="30"/>
          <w:szCs w:val="30"/>
        </w:rPr>
        <w:t>。</w:t>
      </w:r>
    </w:p>
    <w:tbl>
      <w:tblPr>
        <w:tblStyle w:val="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1984"/>
        <w:gridCol w:w="1948"/>
        <w:gridCol w:w="649"/>
        <w:gridCol w:w="196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368" w:type="pct"/>
            <w:vAlign w:val="center"/>
          </w:tcPr>
          <w:p>
            <w:pPr>
              <w:keepNext w:val="0"/>
              <w:keepLines w:val="0"/>
              <w:widowControl/>
              <w:suppressLineNumbers w:val="0"/>
              <w:spacing w:before="0" w:beforeAutospacing="0" w:after="0" w:afterAutospacing="0" w:line="240" w:lineRule="exact"/>
              <w:ind w:left="0" w:right="-227" w:rightChars="-108"/>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拐点</w:t>
            </w:r>
          </w:p>
          <w:p>
            <w:pPr>
              <w:keepNext w:val="0"/>
              <w:keepLines w:val="0"/>
              <w:widowControl/>
              <w:suppressLineNumbers w:val="0"/>
              <w:spacing w:before="0" w:beforeAutospacing="0" w:after="0" w:afterAutospacing="0" w:line="240" w:lineRule="exact"/>
              <w:ind w:left="0" w:right="-227" w:rightChars="-108"/>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编</w:t>
            </w:r>
            <w:r>
              <w:rPr>
                <w:rFonts w:hint="default" w:ascii="Times New Roman" w:hAnsi="Times New Roman" w:eastAsia="仿宋_GB2312" w:cs="Times New Roman"/>
                <w:color w:val="000000"/>
                <w:kern w:val="0"/>
                <w:sz w:val="24"/>
                <w:szCs w:val="24"/>
              </w:rPr>
              <w:t>号</w:t>
            </w:r>
          </w:p>
        </w:tc>
        <w:tc>
          <w:tcPr>
            <w:tcW w:w="1165" w:type="pct"/>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东经</w:t>
            </w:r>
          </w:p>
        </w:tc>
        <w:tc>
          <w:tcPr>
            <w:tcW w:w="1144" w:type="pct"/>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北纬</w:t>
            </w:r>
          </w:p>
        </w:tc>
        <w:tc>
          <w:tcPr>
            <w:tcW w:w="381" w:type="pct"/>
            <w:vAlign w:val="center"/>
          </w:tcPr>
          <w:p>
            <w:pPr>
              <w:keepNext w:val="0"/>
              <w:keepLines w:val="0"/>
              <w:widowControl/>
              <w:suppressLineNumbers w:val="0"/>
              <w:spacing w:before="0" w:beforeAutospacing="0" w:after="0" w:afterAutospacing="0" w:line="240" w:lineRule="exact"/>
              <w:ind w:left="0" w:right="-227" w:rightChars="-108"/>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拐点</w:t>
            </w:r>
          </w:p>
          <w:p>
            <w:pPr>
              <w:keepNext w:val="0"/>
              <w:keepLines w:val="0"/>
              <w:widowControl/>
              <w:suppressLineNumbers w:val="0"/>
              <w:spacing w:before="0" w:beforeAutospacing="0" w:after="0" w:afterAutospacing="0" w:line="240" w:lineRule="exact"/>
              <w:ind w:left="0" w:right="-227" w:rightChars="-108"/>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编</w:t>
            </w:r>
            <w:r>
              <w:rPr>
                <w:rFonts w:hint="default" w:ascii="Times New Roman" w:hAnsi="Times New Roman" w:eastAsia="仿宋_GB2312" w:cs="Times New Roman"/>
                <w:color w:val="000000"/>
                <w:kern w:val="0"/>
                <w:sz w:val="24"/>
                <w:szCs w:val="24"/>
              </w:rPr>
              <w:t>号</w:t>
            </w:r>
          </w:p>
        </w:tc>
        <w:tc>
          <w:tcPr>
            <w:tcW w:w="1153" w:type="pct"/>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东经</w:t>
            </w:r>
          </w:p>
        </w:tc>
        <w:tc>
          <w:tcPr>
            <w:tcW w:w="786" w:type="pct"/>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北纬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68" w:type="pct"/>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w:t>
            </w:r>
          </w:p>
        </w:tc>
        <w:tc>
          <w:tcPr>
            <w:tcW w:w="116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102°21′41.9966″</w:t>
            </w:r>
          </w:p>
        </w:tc>
        <w:tc>
          <w:tcPr>
            <w:tcW w:w="1144"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26°56′30.3086″</w:t>
            </w:r>
          </w:p>
        </w:tc>
        <w:tc>
          <w:tcPr>
            <w:tcW w:w="381"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14</w:t>
            </w:r>
          </w:p>
        </w:tc>
        <w:tc>
          <w:tcPr>
            <w:tcW w:w="115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102°21′52″</w:t>
            </w:r>
          </w:p>
        </w:tc>
        <w:tc>
          <w:tcPr>
            <w:tcW w:w="78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26°54′26″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68" w:type="pct"/>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w:t>
            </w:r>
          </w:p>
        </w:tc>
        <w:tc>
          <w:tcPr>
            <w:tcW w:w="116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102°22′03.9965″</w:t>
            </w:r>
          </w:p>
        </w:tc>
        <w:tc>
          <w:tcPr>
            <w:tcW w:w="1144"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26°56′30.3085″</w:t>
            </w:r>
          </w:p>
        </w:tc>
        <w:tc>
          <w:tcPr>
            <w:tcW w:w="381"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15</w:t>
            </w:r>
          </w:p>
        </w:tc>
        <w:tc>
          <w:tcPr>
            <w:tcW w:w="115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102°21′52″</w:t>
            </w:r>
          </w:p>
        </w:tc>
        <w:tc>
          <w:tcPr>
            <w:tcW w:w="78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26°54′15″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68" w:type="pct"/>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w:t>
            </w:r>
          </w:p>
        </w:tc>
        <w:tc>
          <w:tcPr>
            <w:tcW w:w="116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102°22′03.9967″</w:t>
            </w:r>
          </w:p>
        </w:tc>
        <w:tc>
          <w:tcPr>
            <w:tcW w:w="1144"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26°56′45.3085″</w:t>
            </w:r>
          </w:p>
        </w:tc>
        <w:tc>
          <w:tcPr>
            <w:tcW w:w="381"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16</w:t>
            </w:r>
          </w:p>
        </w:tc>
        <w:tc>
          <w:tcPr>
            <w:tcW w:w="115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102°21′30″</w:t>
            </w:r>
          </w:p>
        </w:tc>
        <w:tc>
          <w:tcPr>
            <w:tcW w:w="78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26°54′15″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68" w:type="pct"/>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w:t>
            </w:r>
          </w:p>
        </w:tc>
        <w:tc>
          <w:tcPr>
            <w:tcW w:w="116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102°23′00.9968″</w:t>
            </w:r>
          </w:p>
        </w:tc>
        <w:tc>
          <w:tcPr>
            <w:tcW w:w="1144"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26°56′45.3080″</w:t>
            </w:r>
          </w:p>
        </w:tc>
        <w:tc>
          <w:tcPr>
            <w:tcW w:w="381"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17</w:t>
            </w:r>
          </w:p>
        </w:tc>
        <w:tc>
          <w:tcPr>
            <w:tcW w:w="115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102°21′30″</w:t>
            </w:r>
          </w:p>
        </w:tc>
        <w:tc>
          <w:tcPr>
            <w:tcW w:w="78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26°55′00″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68" w:type="pct"/>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w:t>
            </w:r>
          </w:p>
        </w:tc>
        <w:tc>
          <w:tcPr>
            <w:tcW w:w="116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102°23′00.9968″</w:t>
            </w:r>
          </w:p>
        </w:tc>
        <w:tc>
          <w:tcPr>
            <w:tcW w:w="1144"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26°56′00″</w:t>
            </w:r>
          </w:p>
        </w:tc>
        <w:tc>
          <w:tcPr>
            <w:tcW w:w="381"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18</w:t>
            </w:r>
          </w:p>
        </w:tc>
        <w:tc>
          <w:tcPr>
            <w:tcW w:w="115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102°21′45″</w:t>
            </w:r>
          </w:p>
        </w:tc>
        <w:tc>
          <w:tcPr>
            <w:tcW w:w="78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26°55′00″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68" w:type="pct"/>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6</w:t>
            </w:r>
          </w:p>
        </w:tc>
        <w:tc>
          <w:tcPr>
            <w:tcW w:w="116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102°22′30″</w:t>
            </w:r>
          </w:p>
        </w:tc>
        <w:tc>
          <w:tcPr>
            <w:tcW w:w="1144"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26°56′00″</w:t>
            </w:r>
          </w:p>
        </w:tc>
        <w:tc>
          <w:tcPr>
            <w:tcW w:w="381"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19</w:t>
            </w:r>
          </w:p>
        </w:tc>
        <w:tc>
          <w:tcPr>
            <w:tcW w:w="115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102°21′45″</w:t>
            </w:r>
          </w:p>
        </w:tc>
        <w:tc>
          <w:tcPr>
            <w:tcW w:w="78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26°55′11″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68" w:type="pct"/>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7</w:t>
            </w:r>
          </w:p>
        </w:tc>
        <w:tc>
          <w:tcPr>
            <w:tcW w:w="1165" w:type="pct"/>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102°22′30″</w:t>
            </w:r>
          </w:p>
        </w:tc>
        <w:tc>
          <w:tcPr>
            <w:tcW w:w="1144" w:type="pct"/>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26°54′45.3083″</w:t>
            </w:r>
          </w:p>
        </w:tc>
        <w:tc>
          <w:tcPr>
            <w:tcW w:w="381"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20</w:t>
            </w:r>
          </w:p>
        </w:tc>
        <w:tc>
          <w:tcPr>
            <w:tcW w:w="115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102°21′52″</w:t>
            </w:r>
          </w:p>
        </w:tc>
        <w:tc>
          <w:tcPr>
            <w:tcW w:w="78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26°55′11″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68" w:type="pct"/>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8</w:t>
            </w:r>
          </w:p>
        </w:tc>
        <w:tc>
          <w:tcPr>
            <w:tcW w:w="1165" w:type="pct"/>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102°22′15″</w:t>
            </w:r>
          </w:p>
        </w:tc>
        <w:tc>
          <w:tcPr>
            <w:tcW w:w="1144" w:type="pct"/>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26°54′45.3083″</w:t>
            </w:r>
          </w:p>
        </w:tc>
        <w:tc>
          <w:tcPr>
            <w:tcW w:w="381"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21</w:t>
            </w:r>
          </w:p>
        </w:tc>
        <w:tc>
          <w:tcPr>
            <w:tcW w:w="115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102°21′52″</w:t>
            </w:r>
          </w:p>
        </w:tc>
        <w:tc>
          <w:tcPr>
            <w:tcW w:w="78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26°55′24″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68" w:type="pct"/>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9</w:t>
            </w:r>
          </w:p>
        </w:tc>
        <w:tc>
          <w:tcPr>
            <w:tcW w:w="116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102°22′15″</w:t>
            </w:r>
          </w:p>
        </w:tc>
        <w:tc>
          <w:tcPr>
            <w:tcW w:w="1144"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26°54′39″</w:t>
            </w:r>
          </w:p>
        </w:tc>
        <w:tc>
          <w:tcPr>
            <w:tcW w:w="381"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22</w:t>
            </w:r>
          </w:p>
        </w:tc>
        <w:tc>
          <w:tcPr>
            <w:tcW w:w="115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102°22′11″</w:t>
            </w:r>
          </w:p>
        </w:tc>
        <w:tc>
          <w:tcPr>
            <w:tcW w:w="78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26°55′24″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68" w:type="pct"/>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10</w:t>
            </w:r>
          </w:p>
        </w:tc>
        <w:tc>
          <w:tcPr>
            <w:tcW w:w="116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102°22′06″</w:t>
            </w:r>
          </w:p>
        </w:tc>
        <w:tc>
          <w:tcPr>
            <w:tcW w:w="1144"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26°54′39″</w:t>
            </w:r>
          </w:p>
        </w:tc>
        <w:tc>
          <w:tcPr>
            <w:tcW w:w="381"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23</w:t>
            </w:r>
          </w:p>
        </w:tc>
        <w:tc>
          <w:tcPr>
            <w:tcW w:w="115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102°22′11″</w:t>
            </w:r>
          </w:p>
        </w:tc>
        <w:tc>
          <w:tcPr>
            <w:tcW w:w="78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26°55′40″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68" w:type="pct"/>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11</w:t>
            </w:r>
          </w:p>
        </w:tc>
        <w:tc>
          <w:tcPr>
            <w:tcW w:w="116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102°22′06″</w:t>
            </w:r>
          </w:p>
        </w:tc>
        <w:tc>
          <w:tcPr>
            <w:tcW w:w="1144"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26°54′32″</w:t>
            </w:r>
          </w:p>
        </w:tc>
        <w:tc>
          <w:tcPr>
            <w:tcW w:w="381"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24</w:t>
            </w:r>
          </w:p>
        </w:tc>
        <w:tc>
          <w:tcPr>
            <w:tcW w:w="115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102°21′45″</w:t>
            </w:r>
          </w:p>
        </w:tc>
        <w:tc>
          <w:tcPr>
            <w:tcW w:w="78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26°55′40″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68" w:type="pct"/>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12</w:t>
            </w:r>
          </w:p>
        </w:tc>
        <w:tc>
          <w:tcPr>
            <w:tcW w:w="116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102°21′59″</w:t>
            </w:r>
          </w:p>
        </w:tc>
        <w:tc>
          <w:tcPr>
            <w:tcW w:w="1144"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26°54′32″</w:t>
            </w:r>
          </w:p>
        </w:tc>
        <w:tc>
          <w:tcPr>
            <w:tcW w:w="381"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25</w:t>
            </w:r>
          </w:p>
        </w:tc>
        <w:tc>
          <w:tcPr>
            <w:tcW w:w="115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102°21′45″</w:t>
            </w:r>
          </w:p>
        </w:tc>
        <w:tc>
          <w:tcPr>
            <w:tcW w:w="78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26°56′00″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68" w:type="pct"/>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w:t>
            </w:r>
          </w:p>
        </w:tc>
        <w:tc>
          <w:tcPr>
            <w:tcW w:w="116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102°21′59″</w:t>
            </w:r>
          </w:p>
        </w:tc>
        <w:tc>
          <w:tcPr>
            <w:tcW w:w="1144"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rPr>
              <w:t>26°54′26″</w:t>
            </w:r>
          </w:p>
        </w:tc>
        <w:tc>
          <w:tcPr>
            <w:tcW w:w="381"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rPr>
              <w:t>26</w:t>
            </w:r>
          </w:p>
        </w:tc>
        <w:tc>
          <w:tcPr>
            <w:tcW w:w="115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rPr>
              <w:t>102°21′41.9966″</w:t>
            </w:r>
          </w:p>
        </w:tc>
        <w:tc>
          <w:tcPr>
            <w:tcW w:w="78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szCs w:val="24"/>
                <w:lang w:val="en-US" w:eastAsia="zh-CN"/>
              </w:rPr>
              <w:t>26°56′00″</w:t>
            </w:r>
          </w:p>
        </w:tc>
      </w:tr>
    </w:tbl>
    <w:p>
      <w:pPr>
        <w:pStyle w:val="8"/>
        <w:keepNext w:val="0"/>
        <w:keepLines w:val="0"/>
        <w:pageBreakBefore w:val="0"/>
        <w:widowControl w:val="0"/>
        <w:kinsoku/>
        <w:wordWrap/>
        <w:overflowPunct/>
        <w:topLinePunct w:val="0"/>
        <w:autoSpaceDE/>
        <w:autoSpaceDN/>
        <w:bidi w:val="0"/>
        <w:adjustRightInd w:val="0"/>
        <w:snapToGrid w:val="0"/>
        <w:spacing w:line="600" w:lineRule="exact"/>
        <w:ind w:firstLine="600"/>
        <w:jc w:val="left"/>
        <w:textAlignment w:val="auto"/>
        <w:rPr>
          <w:rFonts w:hint="default" w:ascii="Times New Roman" w:hAnsi="Times New Roman" w:eastAsia="黑体" w:cs="Times New Roman"/>
          <w:b w:val="0"/>
          <w:bCs w:val="0"/>
          <w:sz w:val="30"/>
          <w:szCs w:val="30"/>
        </w:rPr>
      </w:pPr>
      <w:r>
        <w:rPr>
          <w:rFonts w:hint="default" w:ascii="Times New Roman" w:hAnsi="Times New Roman" w:eastAsia="黑体" w:cs="Times New Roman"/>
          <w:b w:val="0"/>
          <w:bCs w:val="0"/>
          <w:sz w:val="30"/>
          <w:szCs w:val="30"/>
        </w:rPr>
        <w:t>三、审查意见</w:t>
      </w:r>
    </w:p>
    <w:p>
      <w:pPr>
        <w:pStyle w:val="8"/>
        <w:keepNext w:val="0"/>
        <w:keepLines w:val="0"/>
        <w:pageBreakBefore w:val="0"/>
        <w:widowControl w:val="0"/>
        <w:kinsoku/>
        <w:wordWrap/>
        <w:overflowPunct/>
        <w:topLinePunct w:val="0"/>
        <w:autoSpaceDE/>
        <w:autoSpaceDN/>
        <w:bidi w:val="0"/>
        <w:adjustRightInd w:val="0"/>
        <w:snapToGrid w:val="0"/>
        <w:spacing w:line="600" w:lineRule="exact"/>
        <w:ind w:firstLine="600"/>
        <w:jc w:val="left"/>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1.</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《方案》</w:t>
      </w:r>
      <w:r>
        <w:rPr>
          <w:rFonts w:hint="default" w:ascii="Times New Roman" w:hAnsi="Times New Roman" w:eastAsia="仿宋_GB2312" w:cs="Times New Roman"/>
          <w:color w:val="000000" w:themeColor="text1"/>
          <w:sz w:val="30"/>
          <w:szCs w:val="30"/>
          <w14:textFill>
            <w14:solidFill>
              <w14:schemeClr w14:val="tx1"/>
            </w14:solidFill>
          </w14:textFill>
        </w:rPr>
        <w:t>系统收集并利用了勘查区以往勘查成果，</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梳理了区内成矿地质背景，并以钨矿为主攻矿种</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兼顾铜、锡矿，编制</w:t>
      </w:r>
      <w:r>
        <w:rPr>
          <w:rFonts w:hint="default" w:ascii="Times New Roman" w:hAnsi="Times New Roman" w:eastAsia="仿宋_GB2312" w:cs="Times New Roman"/>
          <w:color w:val="000000" w:themeColor="text1"/>
          <w:sz w:val="30"/>
          <w:szCs w:val="30"/>
          <w14:textFill>
            <w14:solidFill>
              <w14:schemeClr w14:val="tx1"/>
            </w14:solidFill>
          </w14:textFill>
        </w:rPr>
        <w:t>依据较充分。</w:t>
      </w:r>
    </w:p>
    <w:p>
      <w:pPr>
        <w:pStyle w:val="8"/>
        <w:keepNext w:val="0"/>
        <w:keepLines w:val="0"/>
        <w:pageBreakBefore w:val="0"/>
        <w:widowControl w:val="0"/>
        <w:kinsoku/>
        <w:wordWrap/>
        <w:overflowPunct/>
        <w:topLinePunct w:val="0"/>
        <w:autoSpaceDE/>
        <w:autoSpaceDN/>
        <w:bidi w:val="0"/>
        <w:adjustRightInd w:val="0"/>
        <w:snapToGrid w:val="0"/>
        <w:spacing w:line="600" w:lineRule="exact"/>
        <w:ind w:firstLine="600"/>
        <w:jc w:val="left"/>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2.</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《方案》</w:t>
      </w:r>
      <w:r>
        <w:rPr>
          <w:rFonts w:hint="default" w:ascii="Times New Roman" w:hAnsi="Times New Roman" w:eastAsia="仿宋_GB2312" w:cs="Times New Roman"/>
          <w:color w:val="000000" w:themeColor="text1"/>
          <w:sz w:val="30"/>
          <w:szCs w:val="30"/>
          <w14:textFill>
            <w14:solidFill>
              <w14:schemeClr w14:val="tx1"/>
            </w14:solidFill>
          </w14:textFill>
        </w:rPr>
        <w:t>设计了</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地形</w:t>
      </w:r>
      <w:r>
        <w:rPr>
          <w:rFonts w:hint="default" w:ascii="Times New Roman" w:hAnsi="Times New Roman" w:eastAsia="仿宋_GB2312" w:cs="Times New Roman"/>
          <w:color w:val="000000" w:themeColor="text1"/>
          <w:sz w:val="30"/>
          <w:szCs w:val="30"/>
          <w14:textFill>
            <w14:solidFill>
              <w14:schemeClr w14:val="tx1"/>
            </w14:solidFill>
          </w14:textFill>
        </w:rPr>
        <w:t>测量、地质测量、专项水工环</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地质测量</w:t>
      </w:r>
      <w:r>
        <w:rPr>
          <w:rFonts w:hint="default" w:ascii="Times New Roman" w:hAnsi="Times New Roman" w:eastAsia="仿宋_GB2312" w:cs="Times New Roman"/>
          <w:color w:val="000000" w:themeColor="text1"/>
          <w:sz w:val="30"/>
          <w:szCs w:val="30"/>
          <w14:textFill>
            <w14:solidFill>
              <w14:schemeClr w14:val="tx1"/>
            </w14:solidFill>
          </w14:textFill>
        </w:rPr>
        <w:t>等</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测量工作和</w:t>
      </w:r>
      <w:r>
        <w:rPr>
          <w:rFonts w:hint="default" w:ascii="Times New Roman" w:hAnsi="Times New Roman" w:eastAsia="仿宋_GB2312" w:cs="Times New Roman"/>
          <w:color w:val="000000" w:themeColor="text1"/>
          <w:sz w:val="30"/>
          <w:szCs w:val="30"/>
          <w14:textFill>
            <w14:solidFill>
              <w14:schemeClr w14:val="tx1"/>
            </w14:solidFill>
          </w14:textFill>
        </w:rPr>
        <w:t>以</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坑</w:t>
      </w:r>
      <w:r>
        <w:rPr>
          <w:rFonts w:hint="default" w:ascii="Times New Roman" w:hAnsi="Times New Roman" w:eastAsia="仿宋_GB2312" w:cs="Times New Roman"/>
          <w:color w:val="000000" w:themeColor="text1"/>
          <w:sz w:val="30"/>
          <w:szCs w:val="30"/>
          <w14:textFill>
            <w14:solidFill>
              <w14:schemeClr w14:val="tx1"/>
            </w14:solidFill>
          </w14:textFill>
        </w:rPr>
        <w:t>探、钻探为主</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的</w:t>
      </w:r>
      <w:r>
        <w:rPr>
          <w:rFonts w:hint="default" w:ascii="Times New Roman" w:hAnsi="Times New Roman" w:eastAsia="仿宋_GB2312" w:cs="Times New Roman"/>
          <w:color w:val="000000" w:themeColor="text1"/>
          <w:sz w:val="30"/>
          <w:szCs w:val="30"/>
          <w14:textFill>
            <w14:solidFill>
              <w14:schemeClr w14:val="tx1"/>
            </w14:solidFill>
          </w14:textFill>
        </w:rPr>
        <w:t>勘查手段</w:t>
      </w:r>
      <w:r>
        <w:rPr>
          <w:rFonts w:hint="eastAsia" w:ascii="Times New Roman" w:hAnsi="Times New Roman"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技术路线、勘查手段和方法</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较</w:t>
      </w:r>
      <w:r>
        <w:rPr>
          <w:rFonts w:hint="default" w:ascii="Times New Roman" w:hAnsi="Times New Roman" w:eastAsia="仿宋_GB2312" w:cs="Times New Roman"/>
          <w:color w:val="000000" w:themeColor="text1"/>
          <w:sz w:val="30"/>
          <w:szCs w:val="30"/>
          <w14:textFill>
            <w14:solidFill>
              <w14:schemeClr w14:val="tx1"/>
            </w14:solidFill>
          </w14:textFill>
        </w:rPr>
        <w:t>合理，</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基本</w:t>
      </w:r>
      <w:r>
        <w:rPr>
          <w:rFonts w:hint="default" w:ascii="Times New Roman" w:hAnsi="Times New Roman" w:eastAsia="仿宋_GB2312" w:cs="Times New Roman"/>
          <w:color w:val="000000" w:themeColor="text1"/>
          <w:sz w:val="30"/>
          <w:szCs w:val="30"/>
          <w14:textFill>
            <w14:solidFill>
              <w14:schemeClr w14:val="tx1"/>
            </w14:solidFill>
          </w14:textFill>
        </w:rPr>
        <w:t>符合现行技术标准和规范要求</w:t>
      </w:r>
      <w:bookmarkStart w:id="1" w:name="_GoBack"/>
      <w:bookmarkEnd w:id="1"/>
      <w:r>
        <w:rPr>
          <w:rFonts w:hint="default" w:ascii="Times New Roman" w:hAnsi="Times New Roman" w:eastAsia="仿宋_GB2312" w:cs="Times New Roman"/>
          <w:color w:val="000000" w:themeColor="text1"/>
          <w:sz w:val="30"/>
          <w:szCs w:val="30"/>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val="0"/>
        <w:snapToGrid w:val="0"/>
        <w:spacing w:line="600" w:lineRule="exact"/>
        <w:ind w:firstLine="600"/>
        <w:jc w:val="left"/>
        <w:textAlignment w:val="auto"/>
        <w:rPr>
          <w:rFonts w:hint="default" w:ascii="Times New Roman" w:hAnsi="Times New Roman" w:eastAsia="仿宋_GB2312" w:cs="Times New Roman"/>
          <w:color w:val="000000" w:themeColor="text1"/>
          <w:sz w:val="30"/>
          <w:szCs w:val="30"/>
          <w:lang w:eastAsia="zh-CN"/>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3.</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方案</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对</w:t>
      </w:r>
      <w:r>
        <w:rPr>
          <w:rFonts w:hint="default" w:ascii="Times New Roman" w:hAnsi="Times New Roman" w:eastAsia="仿宋_GB2312" w:cs="Times New Roman"/>
          <w:color w:val="000000" w:themeColor="text1"/>
          <w:sz w:val="30"/>
          <w:szCs w:val="30"/>
          <w14:textFill>
            <w14:solidFill>
              <w14:schemeClr w14:val="tx1"/>
            </w14:solidFill>
          </w14:textFill>
        </w:rPr>
        <w:t>区内</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北矿段重点勘查区的钨多金属成矿带按勘探要求布置工程，同时对重点勘查区以外区域布置了探边摸底的工程以及南矿段铜铁矿带布置了进一步勘查的工程</w:t>
      </w:r>
      <w:r>
        <w:rPr>
          <w:rFonts w:hint="default" w:ascii="Times New Roman" w:hAnsi="Times New Roman" w:eastAsia="仿宋_GB2312" w:cs="Times New Roman"/>
          <w:color w:val="000000" w:themeColor="text1"/>
          <w:sz w:val="30"/>
          <w:szCs w:val="30"/>
          <w14:textFill>
            <w14:solidFill>
              <w14:schemeClr w14:val="tx1"/>
            </w14:solidFill>
          </w14:textFill>
        </w:rPr>
        <w:t>。设计的主要实物工作量能满足勘查要求</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val="0"/>
        <w:snapToGrid w:val="0"/>
        <w:spacing w:line="600" w:lineRule="exact"/>
        <w:ind w:firstLine="600"/>
        <w:jc w:val="left"/>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4.项目组织管理机构健全，项目成员专业结构较合理，质量保证措施得当，绿色勘查保障措施和安全保障措施到位。</w:t>
      </w:r>
    </w:p>
    <w:p>
      <w:pPr>
        <w:pStyle w:val="8"/>
        <w:keepNext w:val="0"/>
        <w:keepLines w:val="0"/>
        <w:pageBreakBefore w:val="0"/>
        <w:widowControl w:val="0"/>
        <w:kinsoku/>
        <w:wordWrap/>
        <w:overflowPunct/>
        <w:topLinePunct w:val="0"/>
        <w:autoSpaceDE/>
        <w:autoSpaceDN/>
        <w:bidi w:val="0"/>
        <w:adjustRightInd w:val="0"/>
        <w:snapToGrid w:val="0"/>
        <w:spacing w:line="600" w:lineRule="exact"/>
        <w:ind w:firstLine="600"/>
        <w:jc w:val="left"/>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5.经费预算工作量与设计工作量相符，预算编制及各种费用的取费以中国地质调查局《地质调查项目预算标准（20</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10</w:t>
      </w:r>
      <w:r>
        <w:rPr>
          <w:rFonts w:hint="default" w:ascii="Times New Roman" w:hAnsi="Times New Roman" w:eastAsia="仿宋_GB2312" w:cs="Times New Roman"/>
          <w:color w:val="000000" w:themeColor="text1"/>
          <w:sz w:val="30"/>
          <w:szCs w:val="30"/>
          <w14:textFill>
            <w14:solidFill>
              <w14:schemeClr w14:val="tx1"/>
            </w14:solidFill>
          </w14:textFill>
        </w:rPr>
        <w:t>年）》为</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标准</w:t>
      </w: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基本</w:t>
      </w:r>
      <w:r>
        <w:rPr>
          <w:rFonts w:hint="default" w:ascii="Times New Roman" w:hAnsi="Times New Roman" w:eastAsia="仿宋_GB2312" w:cs="Times New Roman"/>
          <w:color w:val="000000" w:themeColor="text1"/>
          <w:sz w:val="30"/>
          <w:szCs w:val="30"/>
          <w14:textFill>
            <w14:solidFill>
              <w14:schemeClr w14:val="tx1"/>
            </w14:solidFill>
          </w14:textFill>
        </w:rPr>
        <w:t>符合项目所在地市场情况。</w:t>
      </w:r>
    </w:p>
    <w:p>
      <w:pPr>
        <w:pStyle w:val="8"/>
        <w:keepNext w:val="0"/>
        <w:keepLines w:val="0"/>
        <w:pageBreakBefore w:val="0"/>
        <w:widowControl w:val="0"/>
        <w:kinsoku/>
        <w:wordWrap/>
        <w:overflowPunct/>
        <w:topLinePunct w:val="0"/>
        <w:autoSpaceDE/>
        <w:autoSpaceDN/>
        <w:bidi w:val="0"/>
        <w:adjustRightInd w:val="0"/>
        <w:snapToGrid w:val="0"/>
        <w:spacing w:line="600" w:lineRule="exact"/>
        <w:ind w:firstLine="600"/>
        <w:jc w:val="left"/>
        <w:textAlignment w:val="auto"/>
        <w:rPr>
          <w:rFonts w:hint="default" w:ascii="Times New Roman" w:hAnsi="Times New Roman" w:eastAsia="黑体" w:cs="Times New Roman"/>
          <w:b w:val="0"/>
          <w:bCs w:val="0"/>
          <w:sz w:val="30"/>
          <w:szCs w:val="30"/>
        </w:rPr>
      </w:pPr>
      <w:r>
        <w:rPr>
          <w:rFonts w:hint="default" w:ascii="Times New Roman" w:hAnsi="Times New Roman" w:eastAsia="黑体" w:cs="Times New Roman"/>
          <w:b w:val="0"/>
          <w:bCs w:val="0"/>
          <w:sz w:val="30"/>
          <w:szCs w:val="30"/>
        </w:rPr>
        <w:t>四、存在问题与建议</w:t>
      </w:r>
    </w:p>
    <w:p>
      <w:pPr>
        <w:pStyle w:val="8"/>
        <w:keepNext w:val="0"/>
        <w:keepLines w:val="0"/>
        <w:pageBreakBefore w:val="0"/>
        <w:widowControl w:val="0"/>
        <w:kinsoku/>
        <w:wordWrap/>
        <w:overflowPunct/>
        <w:topLinePunct w:val="0"/>
        <w:autoSpaceDE/>
        <w:autoSpaceDN/>
        <w:bidi w:val="0"/>
        <w:adjustRightInd w:val="0"/>
        <w:snapToGrid w:val="0"/>
        <w:spacing w:line="600" w:lineRule="exact"/>
        <w:ind w:firstLine="600"/>
        <w:jc w:val="left"/>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1.</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《方案》需要</w:t>
      </w:r>
      <w:r>
        <w:rPr>
          <w:rFonts w:hint="default" w:ascii="Times New Roman" w:hAnsi="Times New Roman" w:eastAsia="仿宋_GB2312" w:cs="Times New Roman"/>
          <w:color w:val="000000" w:themeColor="text1"/>
          <w:sz w:val="30"/>
          <w:szCs w:val="30"/>
          <w14:textFill>
            <w14:solidFill>
              <w14:schemeClr w14:val="tx1"/>
            </w14:solidFill>
          </w14:textFill>
        </w:rPr>
        <w:t>跨越</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详查</w:t>
      </w: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勘探</w:t>
      </w:r>
      <w:r>
        <w:rPr>
          <w:rFonts w:hint="default" w:ascii="Times New Roman" w:hAnsi="Times New Roman" w:eastAsia="仿宋_GB2312" w:cs="Times New Roman"/>
          <w:color w:val="000000" w:themeColor="text1"/>
          <w:sz w:val="30"/>
          <w:szCs w:val="30"/>
          <w14:textFill>
            <w14:solidFill>
              <w14:schemeClr w14:val="tx1"/>
            </w14:solidFill>
          </w14:textFill>
        </w:rPr>
        <w:t>两个阶段，项目实施过程中，应按</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由</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已知到未知、由</w:t>
      </w:r>
      <w:r>
        <w:rPr>
          <w:rFonts w:hint="default" w:ascii="Times New Roman" w:hAnsi="Times New Roman" w:eastAsia="仿宋_GB2312" w:cs="Times New Roman"/>
          <w:color w:val="000000" w:themeColor="text1"/>
          <w:sz w:val="30"/>
          <w:szCs w:val="30"/>
          <w14:textFill>
            <w14:solidFill>
              <w14:schemeClr w14:val="tx1"/>
            </w14:solidFill>
          </w14:textFill>
        </w:rPr>
        <w:t>浅到深、由稀到密</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的原则</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依次</w:t>
      </w:r>
      <w:r>
        <w:rPr>
          <w:rFonts w:hint="default" w:ascii="Times New Roman" w:hAnsi="Times New Roman" w:eastAsia="仿宋_GB2312" w:cs="Times New Roman"/>
          <w:color w:val="000000" w:themeColor="text1"/>
          <w:sz w:val="30"/>
          <w:szCs w:val="30"/>
          <w14:textFill>
            <w14:solidFill>
              <w14:schemeClr w14:val="tx1"/>
            </w14:solidFill>
          </w14:textFill>
        </w:rPr>
        <w:t>推进</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详查</w:t>
      </w: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勘探</w:t>
      </w:r>
      <w:r>
        <w:rPr>
          <w:rFonts w:hint="default" w:ascii="Times New Roman" w:hAnsi="Times New Roman" w:eastAsia="仿宋_GB2312" w:cs="Times New Roman"/>
          <w:color w:val="000000" w:themeColor="text1"/>
          <w:sz w:val="30"/>
          <w:szCs w:val="30"/>
          <w14:textFill>
            <w14:solidFill>
              <w14:schemeClr w14:val="tx1"/>
            </w14:solidFill>
          </w14:textFill>
        </w:rPr>
        <w:t>工作。实施过程中应强化资料整理和综合研究，根据矿体地质情况及时调整、优化</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工程</w:t>
      </w:r>
      <w:r>
        <w:rPr>
          <w:rFonts w:hint="default" w:ascii="Times New Roman" w:hAnsi="Times New Roman" w:eastAsia="仿宋_GB2312" w:cs="Times New Roman"/>
          <w:color w:val="000000" w:themeColor="text1"/>
          <w:sz w:val="30"/>
          <w:szCs w:val="30"/>
          <w14:textFill>
            <w14:solidFill>
              <w14:schemeClr w14:val="tx1"/>
            </w14:solidFill>
          </w14:textFill>
        </w:rPr>
        <w:t>设计，避免按</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方案</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机械、盲目施工。</w:t>
      </w:r>
    </w:p>
    <w:p>
      <w:pPr>
        <w:pStyle w:val="8"/>
        <w:keepNext w:val="0"/>
        <w:keepLines w:val="0"/>
        <w:pageBreakBefore w:val="0"/>
        <w:widowControl w:val="0"/>
        <w:kinsoku/>
        <w:wordWrap/>
        <w:overflowPunct/>
        <w:topLinePunct w:val="0"/>
        <w:autoSpaceDE/>
        <w:autoSpaceDN/>
        <w:bidi w:val="0"/>
        <w:adjustRightInd w:val="0"/>
        <w:snapToGrid w:val="0"/>
        <w:spacing w:line="600" w:lineRule="exact"/>
        <w:ind w:firstLine="600"/>
        <w:jc w:val="left"/>
        <w:textAlignment w:val="auto"/>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pP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2.按绿色勘查要求，建议进一步调整钻孔位置及参数，施工技术允许的情况下，采用“一基多孔”，减少临时用地和提高勘查效率。</w:t>
      </w:r>
    </w:p>
    <w:p>
      <w:pPr>
        <w:pStyle w:val="8"/>
        <w:keepNext w:val="0"/>
        <w:keepLines w:val="0"/>
        <w:pageBreakBefore w:val="0"/>
        <w:widowControl w:val="0"/>
        <w:kinsoku/>
        <w:wordWrap/>
        <w:overflowPunct/>
        <w:topLinePunct w:val="0"/>
        <w:autoSpaceDE/>
        <w:autoSpaceDN/>
        <w:bidi w:val="0"/>
        <w:adjustRightInd w:val="0"/>
        <w:snapToGrid w:val="0"/>
        <w:spacing w:line="600" w:lineRule="exact"/>
        <w:ind w:firstLine="600"/>
        <w:jc w:val="left"/>
        <w:textAlignment w:val="auto"/>
        <w:rPr>
          <w:rFonts w:hint="default" w:ascii="Times New Roman" w:hAnsi="Times New Roman" w:eastAsia="仿宋" w:cs="Times New Roman"/>
          <w:color w:val="000000" w:themeColor="text1"/>
          <w:sz w:val="30"/>
          <w:szCs w:val="30"/>
          <w:lang w:val="en-US" w:eastAsia="zh-CN"/>
          <w14:textFill>
            <w14:solidFill>
              <w14:schemeClr w14:val="tx1"/>
            </w14:solidFill>
          </w14:textFill>
        </w:rPr>
      </w:pP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3.项目勘探阶段，建议进一步梳理水文地质单元，结合勘查区修正水工环测量范围。</w:t>
      </w:r>
    </w:p>
    <w:p>
      <w:pPr>
        <w:pStyle w:val="8"/>
        <w:keepNext w:val="0"/>
        <w:keepLines w:val="0"/>
        <w:pageBreakBefore w:val="0"/>
        <w:widowControl w:val="0"/>
        <w:kinsoku/>
        <w:wordWrap/>
        <w:overflowPunct/>
        <w:topLinePunct w:val="0"/>
        <w:autoSpaceDE/>
        <w:autoSpaceDN/>
        <w:bidi w:val="0"/>
        <w:adjustRightInd w:val="0"/>
        <w:snapToGrid w:val="0"/>
        <w:spacing w:line="600" w:lineRule="exact"/>
        <w:ind w:firstLine="600"/>
        <w:jc w:val="left"/>
        <w:textAlignment w:val="auto"/>
        <w:rPr>
          <w:rFonts w:hint="default" w:ascii="Times New Roman" w:hAnsi="Times New Roman" w:eastAsia="黑体" w:cs="Times New Roman"/>
          <w:b w:val="0"/>
          <w:bCs w:val="0"/>
          <w:sz w:val="30"/>
          <w:szCs w:val="30"/>
        </w:rPr>
      </w:pPr>
      <w:r>
        <w:rPr>
          <w:rFonts w:hint="default" w:ascii="Times New Roman" w:hAnsi="Times New Roman" w:eastAsia="黑体" w:cs="Times New Roman"/>
          <w:b w:val="0"/>
          <w:bCs w:val="0"/>
          <w:sz w:val="30"/>
          <w:szCs w:val="30"/>
        </w:rPr>
        <w:t>五、结论</w:t>
      </w:r>
    </w:p>
    <w:p>
      <w:pPr>
        <w:pStyle w:val="8"/>
        <w:keepNext w:val="0"/>
        <w:keepLines w:val="0"/>
        <w:pageBreakBefore w:val="0"/>
        <w:widowControl w:val="0"/>
        <w:kinsoku/>
        <w:wordWrap/>
        <w:overflowPunct/>
        <w:topLinePunct w:val="0"/>
        <w:autoSpaceDE/>
        <w:autoSpaceDN/>
        <w:bidi w:val="0"/>
        <w:adjustRightInd w:val="0"/>
        <w:snapToGrid w:val="0"/>
        <w:spacing w:line="600" w:lineRule="exact"/>
        <w:ind w:firstLine="600"/>
        <w:jc w:val="lef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val="en-US" w:eastAsia="zh-CN"/>
        </w:rPr>
        <w:t>方案</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依据较充分，</w:t>
      </w:r>
      <w:r>
        <w:rPr>
          <w:rFonts w:hint="default" w:ascii="Times New Roman" w:hAnsi="Times New Roman" w:eastAsia="仿宋_GB2312" w:cs="Times New Roman"/>
          <w:sz w:val="30"/>
          <w:szCs w:val="30"/>
          <w:lang w:val="en-US" w:eastAsia="zh-CN"/>
        </w:rPr>
        <w:t>勘查</w:t>
      </w:r>
      <w:r>
        <w:rPr>
          <w:rFonts w:hint="default" w:ascii="Times New Roman" w:hAnsi="Times New Roman" w:eastAsia="仿宋_GB2312" w:cs="Times New Roman"/>
          <w:sz w:val="30"/>
          <w:szCs w:val="30"/>
        </w:rPr>
        <w:t>技术方法、</w:t>
      </w:r>
      <w:r>
        <w:rPr>
          <w:rFonts w:hint="default" w:ascii="Times New Roman" w:hAnsi="Times New Roman" w:eastAsia="仿宋_GB2312" w:cs="Times New Roman"/>
          <w:sz w:val="30"/>
          <w:szCs w:val="30"/>
          <w:lang w:val="en-US" w:eastAsia="zh-CN"/>
        </w:rPr>
        <w:t>勘查手段、</w:t>
      </w:r>
      <w:r>
        <w:rPr>
          <w:rFonts w:hint="default" w:ascii="Times New Roman" w:hAnsi="Times New Roman" w:eastAsia="仿宋_GB2312" w:cs="Times New Roman"/>
          <w:sz w:val="30"/>
          <w:szCs w:val="30"/>
        </w:rPr>
        <w:t>工作部署</w:t>
      </w:r>
      <w:r>
        <w:rPr>
          <w:rFonts w:hint="default" w:ascii="Times New Roman" w:hAnsi="Times New Roman" w:eastAsia="仿宋_GB2312" w:cs="Times New Roman"/>
          <w:sz w:val="30"/>
          <w:szCs w:val="30"/>
          <w:lang w:val="en-US" w:eastAsia="zh-CN"/>
        </w:rPr>
        <w:t>总体合理，</w:t>
      </w:r>
      <w:r>
        <w:rPr>
          <w:rFonts w:hint="default" w:ascii="Times New Roman" w:hAnsi="Times New Roman" w:eastAsia="仿宋_GB2312" w:cs="Times New Roman"/>
          <w:sz w:val="30"/>
          <w:szCs w:val="30"/>
        </w:rPr>
        <w:t>主要实物工作量</w:t>
      </w:r>
      <w:r>
        <w:rPr>
          <w:rFonts w:hint="default" w:ascii="Times New Roman" w:hAnsi="Times New Roman" w:eastAsia="仿宋_GB2312" w:cs="Times New Roman"/>
          <w:sz w:val="30"/>
          <w:szCs w:val="30"/>
          <w:lang w:val="en-US" w:eastAsia="zh-CN"/>
        </w:rPr>
        <w:t>可满足勘探工作需要</w:t>
      </w:r>
      <w:r>
        <w:rPr>
          <w:rFonts w:hint="default" w:ascii="Times New Roman" w:hAnsi="Times New Roman" w:eastAsia="仿宋_GB2312" w:cs="Times New Roman"/>
          <w:sz w:val="30"/>
          <w:szCs w:val="30"/>
        </w:rPr>
        <w:t>。同意通过审查。</w:t>
      </w:r>
    </w:p>
    <w:p>
      <w:pPr>
        <w:pStyle w:val="8"/>
        <w:spacing w:line="520" w:lineRule="exact"/>
        <w:ind w:firstLine="600"/>
        <w:rPr>
          <w:rFonts w:hint="default" w:ascii="Times New Roman" w:hAnsi="Times New Roman" w:eastAsia="仿宋" w:cs="Times New Roman"/>
          <w:sz w:val="30"/>
          <w:szCs w:val="30"/>
        </w:rPr>
      </w:pPr>
    </w:p>
    <w:p>
      <w:pPr>
        <w:pStyle w:val="8"/>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textAlignment w:val="auto"/>
        <w:rPr>
          <w:rFonts w:hint="default" w:ascii="Times New Roman" w:hAnsi="Times New Roman" w:eastAsia="仿宋_GB2312" w:cs="Times New Roman"/>
          <w:b/>
          <w:bCs/>
          <w:sz w:val="30"/>
          <w:szCs w:val="30"/>
        </w:rPr>
      </w:pPr>
    </w:p>
    <w:p>
      <w:pPr>
        <w:pStyle w:val="8"/>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b/>
          <w:bCs/>
          <w:sz w:val="30"/>
          <w:szCs w:val="30"/>
        </w:rPr>
        <w:t>附件：</w:t>
      </w:r>
      <w:r>
        <w:rPr>
          <w:rFonts w:hint="default" w:ascii="Times New Roman" w:hAnsi="Times New Roman" w:eastAsia="仿宋_GB2312" w:cs="Times New Roman"/>
          <w:sz w:val="30"/>
          <w:szCs w:val="30"/>
          <w:lang w:val="en-US" w:eastAsia="zh-CN"/>
        </w:rPr>
        <w:t>《四川省会理县尖子硐铜钨多金属矿勘探实施方案》评审</w:t>
      </w:r>
    </w:p>
    <w:p>
      <w:pPr>
        <w:pStyle w:val="8"/>
        <w:keepNext w:val="0"/>
        <w:keepLines w:val="0"/>
        <w:pageBreakBefore w:val="0"/>
        <w:widowControl w:val="0"/>
        <w:kinsoku/>
        <w:wordWrap/>
        <w:overflowPunct/>
        <w:topLinePunct w:val="0"/>
        <w:autoSpaceDE/>
        <w:autoSpaceDN/>
        <w:bidi w:val="0"/>
        <w:adjustRightInd w:val="0"/>
        <w:snapToGrid w:val="0"/>
        <w:spacing w:line="520" w:lineRule="exact"/>
        <w:ind w:left="0" w:leftChars="0" w:firstLine="900" w:firstLineChars="300"/>
        <w:textAlignment w:val="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val="en-US" w:eastAsia="zh-CN"/>
        </w:rPr>
        <w:t>专家组签名表</w:t>
      </w:r>
    </w:p>
    <w:p>
      <w:pPr>
        <w:pStyle w:val="8"/>
        <w:spacing w:line="520" w:lineRule="exact"/>
        <w:ind w:firstLine="600"/>
        <w:rPr>
          <w:rFonts w:hint="default" w:ascii="Times New Roman" w:hAnsi="Times New Roman" w:eastAsia="仿宋" w:cs="Times New Roman"/>
          <w:sz w:val="30"/>
          <w:szCs w:val="30"/>
        </w:rPr>
      </w:pPr>
    </w:p>
    <w:p>
      <w:pPr>
        <w:pStyle w:val="8"/>
        <w:spacing w:line="520" w:lineRule="exact"/>
        <w:ind w:firstLine="600"/>
        <w:rPr>
          <w:rFonts w:hint="default" w:ascii="Times New Roman" w:hAnsi="Times New Roman" w:eastAsia="仿宋" w:cs="Times New Roman"/>
          <w:sz w:val="30"/>
          <w:szCs w:val="30"/>
        </w:rPr>
      </w:pPr>
    </w:p>
    <w:p>
      <w:pPr>
        <w:pStyle w:val="8"/>
        <w:spacing w:line="520" w:lineRule="exact"/>
        <w:ind w:firstLine="600"/>
        <w:rPr>
          <w:rFonts w:hint="default" w:ascii="Times New Roman" w:hAnsi="Times New Roman" w:eastAsia="仿宋" w:cs="Times New Roman"/>
          <w:sz w:val="30"/>
          <w:szCs w:val="30"/>
        </w:rPr>
      </w:pPr>
    </w:p>
    <w:p>
      <w:pPr>
        <w:pStyle w:val="8"/>
        <w:spacing w:line="520" w:lineRule="exact"/>
        <w:ind w:firstLine="600"/>
        <w:rPr>
          <w:rFonts w:hint="default" w:ascii="Times New Roman" w:hAnsi="Times New Roman" w:eastAsia="仿宋" w:cs="Times New Roman"/>
          <w:sz w:val="30"/>
          <w:szCs w:val="30"/>
        </w:rPr>
      </w:pPr>
    </w:p>
    <w:p>
      <w:pPr>
        <w:pStyle w:val="8"/>
        <w:spacing w:line="520" w:lineRule="exact"/>
        <w:ind w:firstLine="600"/>
        <w:rPr>
          <w:rFonts w:hint="default" w:ascii="Times New Roman" w:hAnsi="Times New Roman" w:eastAsia="仿宋" w:cs="Times New Roman"/>
          <w:sz w:val="30"/>
          <w:szCs w:val="30"/>
        </w:rPr>
      </w:pPr>
    </w:p>
    <w:p>
      <w:pPr>
        <w:pStyle w:val="8"/>
        <w:spacing w:line="520" w:lineRule="exact"/>
        <w:ind w:firstLine="600"/>
        <w:rPr>
          <w:rFonts w:hint="default" w:ascii="Times New Roman" w:hAnsi="Times New Roman" w:eastAsia="仿宋" w:cs="Times New Roman"/>
          <w:sz w:val="30"/>
          <w:szCs w:val="30"/>
        </w:rPr>
      </w:pPr>
    </w:p>
    <w:p>
      <w:pPr>
        <w:pStyle w:val="8"/>
        <w:spacing w:line="520" w:lineRule="exact"/>
        <w:ind w:firstLine="4500" w:firstLineChars="15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专家组长：</w:t>
      </w:r>
    </w:p>
    <w:p>
      <w:pPr>
        <w:pStyle w:val="8"/>
        <w:spacing w:line="520" w:lineRule="exact"/>
        <w:ind w:firstLine="4500" w:firstLineChars="1500"/>
        <w:rPr>
          <w:rFonts w:hint="default" w:ascii="Times New Roman" w:hAnsi="Times New Roman" w:eastAsia="仿宋" w:cs="Times New Roman"/>
          <w:color w:val="000000" w:themeColor="text1"/>
          <w:sz w:val="30"/>
          <w:szCs w:val="30"/>
          <w14:textFill>
            <w14:solidFill>
              <w14:schemeClr w14:val="tx1"/>
            </w14:solidFill>
          </w14:textFill>
        </w:rPr>
        <w:sectPr>
          <w:footerReference r:id="rId3" w:type="default"/>
          <w:pgSz w:w="11906" w:h="16838"/>
          <w:pgMar w:top="1440" w:right="1803" w:bottom="1440" w:left="1803" w:header="851" w:footer="992" w:gutter="0"/>
          <w:pgNumType w:fmt="decimal" w:start="1"/>
          <w:cols w:space="0" w:num="1"/>
          <w:rtlGutter w:val="0"/>
          <w:docGrid w:type="lines" w:linePitch="319" w:charSpace="0"/>
        </w:sectPr>
      </w:pPr>
      <w:r>
        <w:rPr>
          <w:rFonts w:hint="default" w:ascii="Times New Roman" w:hAnsi="Times New Roman" w:eastAsia="仿宋" w:cs="Times New Roman"/>
          <w:color w:val="000000" w:themeColor="text1"/>
          <w:sz w:val="30"/>
          <w:szCs w:val="30"/>
          <w14:textFill>
            <w14:solidFill>
              <w14:schemeClr w14:val="tx1"/>
            </w14:solidFill>
          </w14:textFill>
        </w:rPr>
        <w:t>2023年</w:t>
      </w:r>
      <w:r>
        <w:rPr>
          <w:rFonts w:hint="default" w:ascii="Times New Roman" w:hAnsi="Times New Roman" w:eastAsia="仿宋" w:cs="Times New Roman"/>
          <w:color w:val="000000" w:themeColor="text1"/>
          <w:sz w:val="30"/>
          <w:szCs w:val="30"/>
          <w:lang w:val="en-US" w:eastAsia="zh-CN"/>
          <w14:textFill>
            <w14:solidFill>
              <w14:schemeClr w14:val="tx1"/>
            </w14:solidFill>
          </w14:textFill>
        </w:rPr>
        <w:t>11</w:t>
      </w:r>
      <w:r>
        <w:rPr>
          <w:rFonts w:hint="default" w:ascii="Times New Roman" w:hAnsi="Times New Roman" w:eastAsia="仿宋" w:cs="Times New Roman"/>
          <w:color w:val="000000" w:themeColor="text1"/>
          <w:sz w:val="30"/>
          <w:szCs w:val="30"/>
          <w14:textFill>
            <w14:solidFill>
              <w14:schemeClr w14:val="tx1"/>
            </w14:solidFill>
          </w14:textFill>
        </w:rPr>
        <w:t>月</w:t>
      </w:r>
      <w:r>
        <w:rPr>
          <w:rFonts w:hint="default" w:ascii="Times New Roman" w:hAnsi="Times New Roman" w:eastAsia="仿宋" w:cs="Times New Roman"/>
          <w:color w:val="000000" w:themeColor="text1"/>
          <w:sz w:val="30"/>
          <w:szCs w:val="30"/>
          <w:lang w:val="en-US" w:eastAsia="zh-CN"/>
          <w14:textFill>
            <w14:solidFill>
              <w14:schemeClr w14:val="tx1"/>
            </w14:solidFill>
          </w14:textFill>
        </w:rPr>
        <w:t>27</w:t>
      </w:r>
      <w:r>
        <w:rPr>
          <w:rFonts w:hint="default" w:ascii="Times New Roman" w:hAnsi="Times New Roman" w:eastAsia="仿宋" w:cs="Times New Roman"/>
          <w:color w:val="000000" w:themeColor="text1"/>
          <w:sz w:val="30"/>
          <w:szCs w:val="30"/>
          <w14:textFill>
            <w14:solidFill>
              <w14:schemeClr w14:val="tx1"/>
            </w14:solidFill>
          </w14:textFill>
        </w:rPr>
        <w:t>日</w:t>
      </w:r>
    </w:p>
    <w:p>
      <w:pPr>
        <w:pStyle w:val="8"/>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textAlignment w:val="auto"/>
        <w:rPr>
          <w:rFonts w:hint="default" w:ascii="Times New Roman" w:hAnsi="Times New Roman" w:eastAsia="方正小标宋简体" w:cs="Times New Roman"/>
          <w:b/>
          <w:bCs/>
          <w:sz w:val="36"/>
          <w:szCs w:val="36"/>
        </w:rPr>
      </w:pPr>
      <w:r>
        <w:rPr>
          <w:rFonts w:hint="default" w:ascii="Times New Roman" w:hAnsi="Times New Roman" w:eastAsia="方正小标宋简体" w:cs="Times New Roman"/>
          <w:b/>
          <w:bCs/>
          <w:sz w:val="36"/>
          <w:szCs w:val="36"/>
        </w:rPr>
        <w:t>附件</w:t>
      </w:r>
    </w:p>
    <w:p>
      <w:pPr>
        <w:pStyle w:val="8"/>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《四川省会理县尖子硐铜钨多金属矿勘探实施方案》</w:t>
      </w:r>
    </w:p>
    <w:p>
      <w:pPr>
        <w:pStyle w:val="8"/>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default" w:ascii="Times New Roman" w:hAnsi="Times New Roman" w:eastAsia="方正小标宋简体" w:cs="Times New Roman"/>
          <w:sz w:val="36"/>
          <w:szCs w:val="36"/>
          <w:lang w:eastAsia="zh-CN"/>
        </w:rPr>
      </w:pPr>
      <w:r>
        <w:rPr>
          <w:rFonts w:hint="default" w:ascii="Times New Roman" w:hAnsi="Times New Roman" w:eastAsia="方正小标宋简体" w:cs="Times New Roman"/>
          <w:sz w:val="36"/>
          <w:szCs w:val="36"/>
          <w:lang w:val="en-US" w:eastAsia="zh-CN"/>
        </w:rPr>
        <w:t>评审专家组签名表</w:t>
      </w:r>
    </w:p>
    <w:p>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仿宋" w:cs="Times New Roman"/>
          <w:color w:val="000000" w:themeColor="text1"/>
          <w:sz w:val="30"/>
          <w:szCs w:val="30"/>
          <w:lang w:eastAsia="zh-CN"/>
          <w14:textFill>
            <w14:solidFill>
              <w14:schemeClr w14:val="tx1"/>
            </w14:solidFill>
          </w14:textFill>
        </w:rPr>
      </w:pPr>
      <w:r>
        <w:rPr>
          <w:rFonts w:hint="default" w:ascii="Times New Roman" w:hAnsi="Times New Roman" w:eastAsia="仿宋" w:cs="Times New Roman"/>
          <w:color w:val="000000" w:themeColor="text1"/>
          <w:sz w:val="30"/>
          <w:szCs w:val="30"/>
          <w14:textFill>
            <w14:solidFill>
              <w14:schemeClr w14:val="tx1"/>
            </w14:solidFill>
          </w14:textFill>
        </w:rPr>
        <w:drawing>
          <wp:inline distT="0" distB="0" distL="114300" distR="114300">
            <wp:extent cx="2026920" cy="8703945"/>
            <wp:effectExtent l="0" t="0" r="13335" b="0"/>
            <wp:docPr id="1" name="图片 1" descr="10.31四川省会理县尖子硐铜钨多金属矿勘探设计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31四川省会理县尖子硐铜钨多金属矿勘探设计_00"/>
                    <pic:cNvPicPr>
                      <a:picLocks noChangeAspect="1"/>
                    </pic:cNvPicPr>
                  </pic:nvPicPr>
                  <pic:blipFill>
                    <a:blip r:embed="rId5"/>
                    <a:srcRect l="43684" t="6877" r="27996" b="7178"/>
                    <a:stretch>
                      <a:fillRect/>
                    </a:stretch>
                  </pic:blipFill>
                  <pic:spPr>
                    <a:xfrm rot="16200000">
                      <a:off x="0" y="0"/>
                      <a:ext cx="2026920" cy="8703945"/>
                    </a:xfrm>
                    <a:prstGeom prst="rect">
                      <a:avLst/>
                    </a:prstGeom>
                  </pic:spPr>
                </pic:pic>
              </a:graphicData>
            </a:graphic>
          </wp:inline>
        </w:drawing>
      </w:r>
    </w:p>
    <w:sectPr>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A89C24-3FD6-4725-A893-6DC474899F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9E26C946-BC6E-48FA-AB7B-12610EC50D7A}"/>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C78F170C-CDC0-420D-9066-42DDB2562602}"/>
  </w:font>
  <w:font w:name="仿宋_GB2312">
    <w:panose1 w:val="02010609030101010101"/>
    <w:charset w:val="86"/>
    <w:family w:val="modern"/>
    <w:pitch w:val="default"/>
    <w:sig w:usb0="00000001" w:usb1="080E0000" w:usb2="00000000" w:usb3="00000000" w:csb0="00040000" w:csb1="00000000"/>
    <w:embedRegular r:id="rId4" w:fontKey="{6779284B-9CF4-4D54-8F3D-506B79E488BB}"/>
  </w:font>
  <w:font w:name="方正小标宋_GBK">
    <w:panose1 w:val="02000000000000000000"/>
    <w:charset w:val="86"/>
    <w:family w:val="auto"/>
    <w:pitch w:val="default"/>
    <w:sig w:usb0="A00002BF" w:usb1="38CF7CFA" w:usb2="00082016" w:usb3="00000000" w:csb0="00040001" w:csb1="00000000"/>
    <w:embedRegular r:id="rId5" w:fontKey="{3D57AF6A-85E7-4683-9CAE-791235D583B8}"/>
  </w:font>
  <w:font w:name="方正仿宋_GB2312">
    <w:panose1 w:val="02000000000000000000"/>
    <w:charset w:val="86"/>
    <w:family w:val="auto"/>
    <w:pitch w:val="default"/>
    <w:sig w:usb0="A00002BF" w:usb1="184F6CFA" w:usb2="00000012" w:usb3="00000000" w:csb0="00040001" w:csb1="00000000"/>
    <w:embedRegular r:id="rId6" w:fontKey="{C2A50EA9-A016-4C09-8721-2DE38C54A4F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MjU1NDlhYmU2MWE5OTAwZmRiMWFmNDRkZjgyYWQifQ=="/>
  </w:docVars>
  <w:rsids>
    <w:rsidRoot w:val="00F46C00"/>
    <w:rsid w:val="0002733C"/>
    <w:rsid w:val="001D6F7A"/>
    <w:rsid w:val="00213CC7"/>
    <w:rsid w:val="0028367A"/>
    <w:rsid w:val="002F758E"/>
    <w:rsid w:val="003E6249"/>
    <w:rsid w:val="004130C4"/>
    <w:rsid w:val="005830BC"/>
    <w:rsid w:val="005F4FA1"/>
    <w:rsid w:val="00621C19"/>
    <w:rsid w:val="006E00B1"/>
    <w:rsid w:val="00C8403B"/>
    <w:rsid w:val="00D65522"/>
    <w:rsid w:val="00EF4925"/>
    <w:rsid w:val="00F46C00"/>
    <w:rsid w:val="00FC72D1"/>
    <w:rsid w:val="00FC72F7"/>
    <w:rsid w:val="07B54D24"/>
    <w:rsid w:val="0A994B27"/>
    <w:rsid w:val="0CD53E4D"/>
    <w:rsid w:val="113066C1"/>
    <w:rsid w:val="129F5931"/>
    <w:rsid w:val="152F476E"/>
    <w:rsid w:val="17955966"/>
    <w:rsid w:val="1E5A0A78"/>
    <w:rsid w:val="22732BBF"/>
    <w:rsid w:val="22E907A2"/>
    <w:rsid w:val="23FC5F39"/>
    <w:rsid w:val="255D6244"/>
    <w:rsid w:val="28DE4F42"/>
    <w:rsid w:val="2BD07290"/>
    <w:rsid w:val="2DCC6DC8"/>
    <w:rsid w:val="34661C1C"/>
    <w:rsid w:val="34C16FCA"/>
    <w:rsid w:val="3654423D"/>
    <w:rsid w:val="38E65613"/>
    <w:rsid w:val="3AB74666"/>
    <w:rsid w:val="429D23F7"/>
    <w:rsid w:val="42C27FEF"/>
    <w:rsid w:val="45541CEF"/>
    <w:rsid w:val="45EB2497"/>
    <w:rsid w:val="46F27301"/>
    <w:rsid w:val="46F30DEA"/>
    <w:rsid w:val="49036032"/>
    <w:rsid w:val="493C2802"/>
    <w:rsid w:val="4AF13662"/>
    <w:rsid w:val="4C376D63"/>
    <w:rsid w:val="4ED71731"/>
    <w:rsid w:val="4FC84287"/>
    <w:rsid w:val="51DF3D2B"/>
    <w:rsid w:val="52BE7864"/>
    <w:rsid w:val="53E03C99"/>
    <w:rsid w:val="53EF3BAB"/>
    <w:rsid w:val="585C0EF4"/>
    <w:rsid w:val="59937726"/>
    <w:rsid w:val="59E97196"/>
    <w:rsid w:val="5B0809A3"/>
    <w:rsid w:val="5D917C29"/>
    <w:rsid w:val="5EA70F94"/>
    <w:rsid w:val="5F8B31FA"/>
    <w:rsid w:val="5FDE6421"/>
    <w:rsid w:val="6108391E"/>
    <w:rsid w:val="61E545FB"/>
    <w:rsid w:val="63BD3341"/>
    <w:rsid w:val="63DA0F0F"/>
    <w:rsid w:val="65DB4266"/>
    <w:rsid w:val="6AE54422"/>
    <w:rsid w:val="6AF36667"/>
    <w:rsid w:val="6B4750DC"/>
    <w:rsid w:val="6D723F67"/>
    <w:rsid w:val="6D9B670A"/>
    <w:rsid w:val="74A62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0"/>
    <w:pPr>
      <w:keepNext/>
      <w:keepLines/>
      <w:spacing w:line="560" w:lineRule="exact"/>
      <w:outlineLvl w:val="0"/>
    </w:pPr>
    <w:rPr>
      <w:rFonts w:eastAsia="方正小标宋简体"/>
      <w:bCs/>
      <w:kern w:val="44"/>
      <w:sz w:val="32"/>
      <w:szCs w:val="44"/>
    </w:rPr>
  </w:style>
  <w:style w:type="paragraph" w:styleId="3">
    <w:name w:val="heading 2"/>
    <w:basedOn w:val="1"/>
    <w:next w:val="1"/>
    <w:link w:val="13"/>
    <w:unhideWhenUsed/>
    <w:qFormat/>
    <w:uiPriority w:val="0"/>
    <w:pPr>
      <w:keepNext/>
      <w:keepLines/>
      <w:spacing w:line="560" w:lineRule="exact"/>
      <w:outlineLvl w:val="1"/>
    </w:pPr>
    <w:rPr>
      <w:rFonts w:eastAsia="方正小标宋简体" w:asciiTheme="majorHAnsi" w:hAnsiTheme="majorHAnsi" w:cstheme="majorBidi"/>
      <w:bCs/>
      <w:sz w:val="30"/>
      <w:szCs w:val="32"/>
    </w:rPr>
  </w:style>
  <w:style w:type="paragraph" w:styleId="4">
    <w:name w:val="heading 3"/>
    <w:basedOn w:val="1"/>
    <w:next w:val="1"/>
    <w:link w:val="14"/>
    <w:unhideWhenUsed/>
    <w:qFormat/>
    <w:uiPriority w:val="0"/>
    <w:pPr>
      <w:keepNext/>
      <w:keepLines/>
      <w:spacing w:line="520" w:lineRule="exact"/>
      <w:outlineLvl w:val="2"/>
    </w:pPr>
    <w:rPr>
      <w:rFonts w:eastAsia="黑体"/>
      <w:bCs/>
      <w:sz w:val="24"/>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Indent"/>
    <w:basedOn w:val="1"/>
    <w:next w:val="6"/>
    <w:qFormat/>
    <w:uiPriority w:val="0"/>
    <w:pPr>
      <w:ind w:firstLine="538" w:firstLineChars="192"/>
    </w:pPr>
    <w:rPr>
      <w:rFonts w:ascii="宋体" w:hAnsi="宋体"/>
      <w:sz w:val="28"/>
    </w:rPr>
  </w:style>
  <w:style w:type="paragraph" w:styleId="6">
    <w:name w:val="footer"/>
    <w:basedOn w:val="1"/>
    <w:qFormat/>
    <w:uiPriority w:val="99"/>
    <w:pPr>
      <w:tabs>
        <w:tab w:val="center" w:pos="4153"/>
        <w:tab w:val="right" w:pos="8306"/>
      </w:tabs>
      <w:snapToGrid w:val="0"/>
      <w:jc w:val="center"/>
    </w:pPr>
    <w:rPr>
      <w:sz w:val="18"/>
      <w:szCs w:val="18"/>
    </w:rPr>
  </w:style>
  <w:style w:type="paragraph" w:styleId="7">
    <w:name w:val="header"/>
    <w:basedOn w:val="1"/>
    <w:link w:val="15"/>
    <w:qFormat/>
    <w:uiPriority w:val="0"/>
    <w:pPr>
      <w:tabs>
        <w:tab w:val="center" w:pos="4153"/>
        <w:tab w:val="right" w:pos="8306"/>
      </w:tabs>
      <w:snapToGrid w:val="0"/>
      <w:jc w:val="center"/>
    </w:pPr>
    <w:rPr>
      <w:sz w:val="18"/>
      <w:szCs w:val="18"/>
    </w:rPr>
  </w:style>
  <w:style w:type="paragraph" w:styleId="8">
    <w:name w:val="Body Text First Indent 2"/>
    <w:basedOn w:val="5"/>
    <w:qFormat/>
    <w:uiPriority w:val="0"/>
    <w:pPr>
      <w:ind w:firstLine="420" w:firstLineChars="200"/>
    </w:pPr>
    <w:rPr>
      <w:rFonts w:ascii="仿宋"/>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basedOn w:val="11"/>
    <w:link w:val="2"/>
    <w:qFormat/>
    <w:uiPriority w:val="0"/>
    <w:rPr>
      <w:rFonts w:eastAsia="方正小标宋简体" w:asciiTheme="minorHAnsi" w:hAnsiTheme="minorHAnsi"/>
      <w:bCs/>
      <w:kern w:val="44"/>
      <w:sz w:val="32"/>
      <w:szCs w:val="44"/>
    </w:rPr>
  </w:style>
  <w:style w:type="character" w:customStyle="1" w:styleId="13">
    <w:name w:val="标题 2 字符"/>
    <w:basedOn w:val="11"/>
    <w:link w:val="3"/>
    <w:qFormat/>
    <w:uiPriority w:val="0"/>
    <w:rPr>
      <w:rFonts w:eastAsia="方正小标宋简体" w:asciiTheme="majorHAnsi" w:hAnsiTheme="majorHAnsi" w:cstheme="majorBidi"/>
      <w:bCs/>
      <w:sz w:val="30"/>
      <w:szCs w:val="32"/>
    </w:rPr>
  </w:style>
  <w:style w:type="character" w:customStyle="1" w:styleId="14">
    <w:name w:val="标题 3 字符"/>
    <w:basedOn w:val="11"/>
    <w:link w:val="4"/>
    <w:qFormat/>
    <w:uiPriority w:val="99"/>
    <w:rPr>
      <w:rFonts w:eastAsia="黑体" w:asciiTheme="minorHAnsi" w:hAnsiTheme="minorHAnsi"/>
      <w:bCs/>
      <w:sz w:val="24"/>
      <w:szCs w:val="32"/>
    </w:rPr>
  </w:style>
  <w:style w:type="character" w:customStyle="1" w:styleId="15">
    <w:name w:val="页眉 字符"/>
    <w:basedOn w:val="11"/>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2410</Words>
  <Characters>3736</Characters>
  <Lines>29</Lines>
  <Paragraphs>8</Paragraphs>
  <TotalTime>17</TotalTime>
  <ScaleCrop>false</ScaleCrop>
  <LinksUpToDate>false</LinksUpToDate>
  <CharactersWithSpaces>3743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2023-06-19T13:11:00Z</dcterms:created>
  <dc:creator>陈燃</dc:creator>
  <cp:lastModifiedBy>飞鸟</cp:lastModifiedBy>
  <dcterms:modified xsi:type="dcterms:W3CDTF">2023-11-30T08:07:16Z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3692D5AF57144FB69A7348444037368F_13</vt:lpwstr>
  </property>
</Properties>
</file>