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bCs/>
          <w:spacing w:val="6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pacing w:val="6"/>
          <w:sz w:val="32"/>
          <w:szCs w:val="32"/>
        </w:rPr>
        <w:t>附件</w:t>
      </w:r>
      <w:r>
        <w:rPr>
          <w:rFonts w:ascii="Times New Roman" w:hAnsi="Times New Roman" w:eastAsia="黑体" w:cs="Times New Roman"/>
          <w:bCs/>
          <w:spacing w:val="6"/>
          <w:sz w:val="32"/>
          <w:szCs w:val="32"/>
        </w:rPr>
        <w:t>1</w:t>
      </w:r>
    </w:p>
    <w:p>
      <w:pPr>
        <w:adjustRightInd w:val="0"/>
        <w:snapToGrid w:val="0"/>
        <w:spacing w:line="700" w:lineRule="exact"/>
        <w:jc w:val="center"/>
        <w:rPr>
          <w:rFonts w:hint="eastAsia" w:ascii="Times New Roman" w:hAnsi="Times New Roman" w:eastAsia="方正小标宋简体" w:cs="Times New Roman"/>
          <w:spacing w:val="6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6"/>
          <w:sz w:val="44"/>
          <w:szCs w:val="44"/>
        </w:rPr>
        <w:t>2023</w:t>
      </w:r>
      <w:r>
        <w:rPr>
          <w:rFonts w:hint="eastAsia" w:ascii="Times New Roman" w:hAnsi="Times New Roman" w:eastAsia="方正小标宋简体" w:cs="Times New Roman"/>
          <w:spacing w:val="6"/>
          <w:sz w:val="44"/>
          <w:szCs w:val="44"/>
        </w:rPr>
        <w:t>年度四川省自然资源调查监测劳动和</w:t>
      </w:r>
    </w:p>
    <w:p>
      <w:pPr>
        <w:adjustRightInd w:val="0"/>
        <w:snapToGrid w:val="0"/>
        <w:spacing w:line="700" w:lineRule="exact"/>
        <w:jc w:val="center"/>
        <w:rPr>
          <w:rFonts w:ascii="Times New Roman" w:hAnsi="Times New Roman" w:eastAsia="方正小标宋简体" w:cs="Times New Roman"/>
          <w:spacing w:val="6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6"/>
          <w:sz w:val="44"/>
          <w:szCs w:val="44"/>
        </w:rPr>
        <w:t>技能竞赛委员会成员名单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baseline"/>
        <w:rPr>
          <w:rFonts w:ascii="Times New Roman" w:hAnsi="Times New Roman" w:eastAsia="宋体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2588" w:leftChars="0" w:hanging="2588" w:hangingChars="809"/>
        <w:rPr>
          <w:rFonts w:ascii="Times New Roman" w:hAnsi="Times New Roman" w:eastAsia="仿宋_GB2312" w:cs="Times New Roman"/>
          <w:spacing w:val="-11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主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Times New Roman"/>
          <w:sz w:val="32"/>
          <w:szCs w:val="32"/>
        </w:rPr>
        <w:t>任：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孙建军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自然</w:t>
      </w:r>
      <w:r>
        <w:rPr>
          <w:rFonts w:hint="eastAsia" w:ascii="Times New Roman" w:hAnsi="Times New Roman" w:eastAsia="仿宋_GB2312" w:cs="Times New Roman"/>
          <w:spacing w:val="-11"/>
          <w:kern w:val="0"/>
          <w:sz w:val="32"/>
          <w:szCs w:val="32"/>
        </w:rPr>
        <w:t>资源厅党组书记、厅长、省自然资源总督察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1600" w:leftChars="0" w:hanging="1600" w:hangingChars="5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副主任：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朱明仓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自然资源厅党组成员、副厅长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1280" w:firstLineChars="4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彭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闯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省总工会党组成员、副主席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1280" w:firstLineChars="4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亭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团省委副书记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成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Times New Roman"/>
          <w:sz w:val="32"/>
          <w:szCs w:val="32"/>
        </w:rPr>
        <w:t>员：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李龙昊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省总工会经济部部长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1280" w:firstLineChars="4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赵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曦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团省委青年发展部部长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1280" w:firstLineChars="4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胡绍永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自然资源厅自然资源调查监测处处长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1280" w:firstLineChars="4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潘美君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自然资源厅财务处处长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1280" w:firstLineChars="4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陈军华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自然资源厅人事处处长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1280" w:firstLineChars="400"/>
        <w:rPr>
          <w:rFonts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邢珊瑚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</w:rPr>
        <w:t>自然资源厅工会联合会副主席、机关工会主席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1280" w:firstLineChars="4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彭智力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厅宣教中心副主任（主持工作）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1280" w:firstLineChars="4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邓太平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省地质调查研究院地环中心党委书记、主任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1280" w:firstLineChars="4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省竞赛委员会办公室</w:t>
      </w:r>
      <w:r>
        <w:rPr>
          <w:rFonts w:ascii="Times New Roman" w:hAnsi="Times New Roman" w:eastAsia="仿宋_GB2312" w:cs="Times New Roman"/>
          <w:sz w:val="32"/>
          <w:szCs w:val="32"/>
        </w:rPr>
        <w:t>设在自然资源厅自然资源调查监测处，负责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具体工作</w:t>
      </w:r>
      <w:r>
        <w:rPr>
          <w:rFonts w:ascii="Times New Roman" w:hAnsi="Times New Roman" w:eastAsia="仿宋_GB2312" w:cs="Times New Roman"/>
          <w:sz w:val="32"/>
          <w:szCs w:val="32"/>
        </w:rPr>
        <w:t>组织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实施</w:t>
      </w:r>
      <w:r>
        <w:rPr>
          <w:rFonts w:ascii="Times New Roman" w:hAnsi="Times New Roman" w:eastAsia="仿宋_GB2312" w:cs="Times New Roman"/>
          <w:sz w:val="32"/>
          <w:szCs w:val="32"/>
        </w:rPr>
        <w:t>和协调。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4400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2023-09-06T07:05:19Z</dcterms:created>
  <dc:creator>Administrator</dc:creator>
  <cp:lastModifiedBy>Administrator</cp:lastModifiedBy>
  <dcterms:modified xsi:type="dcterms:W3CDTF">2023-09-06T07:05:30Z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75805AE1F718434890EC73151F7A07CC_12</vt:lpwstr>
  </property>
</Properties>
</file>