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rPr>
        <w:t>四川省甘孜州九龙县打枪沟锂铍稀有金属矿</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探矿权变更（缩减面积）普查</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实施方案</w:t>
      </w:r>
      <w:r>
        <w:rPr>
          <w:rFonts w:hint="default"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rPr>
        <w:t>评审意见书</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2023年12月</w:t>
      </w:r>
      <w:r>
        <w:rPr>
          <w:rFonts w:hint="default" w:ascii="Times New Roman" w:hAnsi="Times New Roman" w:eastAsia="方正小标宋简体" w:cs="Times New Roman"/>
          <w:sz w:val="32"/>
          <w:szCs w:val="32"/>
          <w:lang w:val="en-US" w:eastAsia="zh-CN"/>
        </w:rPr>
        <w:t>28</w:t>
      </w:r>
      <w:r>
        <w:rPr>
          <w:rFonts w:hint="default" w:ascii="Times New Roman" w:hAnsi="Times New Roman" w:eastAsia="方正小标宋简体" w:cs="Times New Roman"/>
          <w:sz w:val="32"/>
          <w:szCs w:val="32"/>
        </w:rPr>
        <w:t>日</w:t>
      </w:r>
    </w:p>
    <w:p>
      <w:pPr>
        <w:adjustRightInd w:val="0"/>
        <w:snapToGrid w:val="0"/>
        <w:spacing w:line="560" w:lineRule="exact"/>
        <w:jc w:val="distribute"/>
        <w:rPr>
          <w:rFonts w:hint="default" w:ascii="Times New Roman" w:hAnsi="Times New Roman" w:eastAsia="仿宋_GB2312" w:cs="Times New Roman"/>
          <w:snapToGrid w:val="0"/>
          <w:sz w:val="28"/>
          <w:szCs w:val="28"/>
        </w:rPr>
        <w:sectPr>
          <w:pgSz w:w="11906" w:h="16838"/>
          <w:pgMar w:top="1440" w:right="1800" w:bottom="1440" w:left="1800" w:header="851" w:footer="992" w:gutter="0"/>
          <w:cols w:space="425" w:num="1"/>
          <w:docGrid w:type="lines" w:linePitch="312" w:charSpace="0"/>
        </w:sectPr>
      </w:pPr>
    </w:p>
    <w:tbl>
      <w:tblPr>
        <w:tblStyle w:val="9"/>
        <w:tblpPr w:leftFromText="180" w:rightFromText="180" w:vertAnchor="page" w:horzAnchor="page" w:tblpX="1864" w:tblpY="1716"/>
        <w:tblW w:w="8619" w:type="dxa"/>
        <w:tblInd w:w="0" w:type="dxa"/>
        <w:tblLayout w:type="fixed"/>
        <w:tblCellMar>
          <w:top w:w="0" w:type="dxa"/>
          <w:left w:w="108" w:type="dxa"/>
          <w:bottom w:w="0" w:type="dxa"/>
          <w:right w:w="108" w:type="dxa"/>
        </w:tblCellMar>
      </w:tblPr>
      <w:tblGrid>
        <w:gridCol w:w="1401"/>
        <w:gridCol w:w="870"/>
        <w:gridCol w:w="240"/>
        <w:gridCol w:w="1305"/>
        <w:gridCol w:w="1175"/>
        <w:gridCol w:w="702"/>
        <w:gridCol w:w="423"/>
        <w:gridCol w:w="1166"/>
        <w:gridCol w:w="1337"/>
      </w:tblGrid>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申请单位</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九龙县中川矿业有限公司</w:t>
            </w:r>
          </w:p>
        </w:tc>
      </w:tr>
      <w:tr>
        <w:tblPrEx>
          <w:tblCellMar>
            <w:top w:w="0" w:type="dxa"/>
            <w:left w:w="108" w:type="dxa"/>
            <w:bottom w:w="0" w:type="dxa"/>
            <w:right w:w="108" w:type="dxa"/>
          </w:tblCellMar>
        </w:tblPrEx>
        <w:trPr>
          <w:cantSplit/>
          <w:trHeight w:val="747"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编制单位</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四川省地质矿产(集团)有限公司</w:t>
            </w: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方案主编人员</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1305" w:type="dxa"/>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杨</w:t>
            </w:r>
            <w:r>
              <w:rPr>
                <w:rFonts w:hint="default" w:ascii="Times New Roman" w:hAnsi="Times New Roman" w:eastAsia="仿宋_GB2312" w:cs="Times New Roman"/>
                <w:snapToGrid w:val="0"/>
                <w:sz w:val="28"/>
                <w:szCs w:val="28"/>
                <w:lang w:val="en-US" w:eastAsia="zh-CN"/>
              </w:rPr>
              <w:t xml:space="preserve">  </w:t>
            </w:r>
            <w:r>
              <w:rPr>
                <w:rFonts w:hint="default" w:ascii="Times New Roman" w:hAnsi="Times New Roman" w:eastAsia="仿宋_GB2312" w:cs="Times New Roman"/>
                <w:snapToGrid w:val="0"/>
                <w:sz w:val="28"/>
                <w:szCs w:val="28"/>
              </w:rPr>
              <w:t>伟</w:t>
            </w:r>
          </w:p>
        </w:tc>
        <w:tc>
          <w:tcPr>
            <w:tcW w:w="1175" w:type="dxa"/>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王</w:t>
            </w:r>
            <w:r>
              <w:rPr>
                <w:rFonts w:hint="default" w:ascii="Times New Roman" w:hAnsi="Times New Roman" w:eastAsia="仿宋_GB2312" w:cs="Times New Roman"/>
                <w:snapToGrid w:val="0"/>
                <w:sz w:val="28"/>
                <w:szCs w:val="28"/>
                <w:lang w:val="en-US" w:eastAsia="zh-CN"/>
              </w:rPr>
              <w:t xml:space="preserve">  </w:t>
            </w:r>
            <w:r>
              <w:rPr>
                <w:rFonts w:hint="default" w:ascii="Times New Roman" w:hAnsi="Times New Roman" w:eastAsia="仿宋_GB2312" w:cs="Times New Roman"/>
                <w:snapToGrid w:val="0"/>
                <w:sz w:val="28"/>
                <w:szCs w:val="28"/>
              </w:rPr>
              <w:t>伟</w:t>
            </w:r>
          </w:p>
        </w:tc>
        <w:tc>
          <w:tcPr>
            <w:tcW w:w="1125" w:type="dxa"/>
            <w:gridSpan w:val="2"/>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p>
        </w:tc>
        <w:tc>
          <w:tcPr>
            <w:tcW w:w="1166" w:type="dxa"/>
            <w:vAlign w:val="center"/>
          </w:tcPr>
          <w:p>
            <w:pPr>
              <w:adjustRightInd w:val="0"/>
              <w:snapToGrid w:val="0"/>
              <w:spacing w:line="560" w:lineRule="exact"/>
              <w:jc w:val="left"/>
              <w:rPr>
                <w:rFonts w:hint="default" w:ascii="Times New Roman" w:hAnsi="Times New Roman" w:eastAsia="仿宋_GB2312" w:cs="Times New Roman"/>
                <w:snapToGrid w:val="0"/>
                <w:sz w:val="28"/>
                <w:szCs w:val="28"/>
                <w:lang w:val="en-US" w:eastAsia="zh-CN"/>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28"/>
                <w:szCs w:val="28"/>
                <w:lang w:val="en-US" w:eastAsia="zh-CN"/>
              </w:rPr>
            </w:pPr>
          </w:p>
        </w:tc>
      </w:tr>
      <w:tr>
        <w:trPr>
          <w:cantSplit/>
          <w:trHeight w:val="755" w:hRule="exact"/>
        </w:trPr>
        <w:tc>
          <w:tcPr>
            <w:tcW w:w="2271"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05" w:type="dxa"/>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lang w:val="en-US" w:eastAsia="zh-CN"/>
              </w:rPr>
              <w:t>李名则</w:t>
            </w:r>
          </w:p>
        </w:tc>
        <w:tc>
          <w:tcPr>
            <w:tcW w:w="1175" w:type="dxa"/>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唐祯俊</w:t>
            </w:r>
          </w:p>
        </w:tc>
        <w:tc>
          <w:tcPr>
            <w:tcW w:w="1125" w:type="dxa"/>
            <w:gridSpan w:val="2"/>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p>
        </w:tc>
        <w:tc>
          <w:tcPr>
            <w:tcW w:w="1166" w:type="dxa"/>
            <w:vAlign w:val="center"/>
          </w:tcPr>
          <w:p>
            <w:pPr>
              <w:adjustRightInd w:val="0"/>
              <w:snapToGrid w:val="0"/>
              <w:spacing w:line="560" w:lineRule="exact"/>
              <w:jc w:val="left"/>
              <w:rPr>
                <w:rFonts w:hint="default" w:ascii="Times New Roman" w:hAnsi="Times New Roman" w:eastAsia="仿宋_GB2312" w:cs="Times New Roman"/>
                <w:snapToGrid w:val="0"/>
                <w:sz w:val="28"/>
                <w:szCs w:val="28"/>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rPr>
          <w:cantSplit/>
          <w:trHeight w:val="755" w:hRule="exact"/>
        </w:trPr>
        <w:tc>
          <w:tcPr>
            <w:tcW w:w="2271"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05"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75"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25"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66"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rPr>
          <w:cantSplit/>
          <w:trHeight w:val="755" w:hRule="exact"/>
        </w:trPr>
        <w:tc>
          <w:tcPr>
            <w:tcW w:w="2271"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05"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75"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25" w:type="dxa"/>
            <w:gridSpan w:val="2"/>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166"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评审专家组</w:t>
            </w:r>
          </w:p>
        </w:tc>
        <w:tc>
          <w:tcPr>
            <w:tcW w:w="3422" w:type="dxa"/>
            <w:gridSpan w:val="4"/>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926" w:type="dxa"/>
            <w:gridSpan w:val="3"/>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55"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组长</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胡夕鹏</w:t>
            </w:r>
          </w:p>
        </w:tc>
      </w:tr>
      <w:tr>
        <w:tblPrEx>
          <w:tblCellMar>
            <w:top w:w="0" w:type="dxa"/>
            <w:left w:w="108" w:type="dxa"/>
            <w:bottom w:w="0" w:type="dxa"/>
            <w:right w:w="108" w:type="dxa"/>
          </w:tblCellMar>
        </w:tblPrEx>
        <w:trPr>
          <w:cantSplit/>
          <w:trHeight w:val="755"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成员</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 xml:space="preserve">柏万灵 </w:t>
            </w:r>
            <w:r>
              <w:rPr>
                <w:rFonts w:hint="default" w:ascii="Times New Roman" w:hAnsi="Times New Roman" w:eastAsia="仿宋_GB2312" w:cs="Times New Roman"/>
                <w:snapToGrid w:val="0"/>
                <w:sz w:val="28"/>
                <w:szCs w:val="28"/>
                <w:lang w:val="en-US" w:eastAsia="zh-CN"/>
              </w:rPr>
              <w:t xml:space="preserve"> </w:t>
            </w:r>
            <w:r>
              <w:rPr>
                <w:rFonts w:hint="default" w:ascii="Times New Roman" w:hAnsi="Times New Roman" w:eastAsia="仿宋_GB2312" w:cs="Times New Roman"/>
                <w:snapToGrid w:val="0"/>
                <w:sz w:val="28"/>
                <w:szCs w:val="28"/>
              </w:rPr>
              <w:t xml:space="preserve"> 阚泽忠</w:t>
            </w:r>
          </w:p>
        </w:tc>
      </w:tr>
      <w:tr>
        <w:tblPrEx>
          <w:tblCellMar>
            <w:top w:w="0" w:type="dxa"/>
            <w:left w:w="108" w:type="dxa"/>
            <w:bottom w:w="0" w:type="dxa"/>
            <w:right w:w="108" w:type="dxa"/>
          </w:tblCellMar>
        </w:tblPrEx>
        <w:trPr>
          <w:cantSplit/>
          <w:trHeight w:val="755"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61"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942"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87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p>
        </w:tc>
      </w:tr>
      <w:tr>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评审方式</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会审</w:t>
            </w: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评审时间</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2023年12月7日</w:t>
            </w: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评审会议地点</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成都市</w:t>
            </w:r>
          </w:p>
        </w:tc>
      </w:tr>
      <w:tr>
        <w:tblPrEx>
          <w:tblCellMar>
            <w:top w:w="0" w:type="dxa"/>
            <w:left w:w="108" w:type="dxa"/>
            <w:bottom w:w="0" w:type="dxa"/>
            <w:right w:w="108" w:type="dxa"/>
          </w:tblCellMar>
        </w:tblPrEx>
        <w:trPr>
          <w:cantSplit/>
          <w:trHeight w:val="755" w:hRule="exact"/>
        </w:trPr>
        <w:tc>
          <w:tcPr>
            <w:tcW w:w="2271" w:type="dxa"/>
            <w:gridSpan w:val="2"/>
            <w:vAlign w:val="center"/>
          </w:tcPr>
          <w:p>
            <w:pPr>
              <w:ind w:firstLine="640"/>
              <w:rPr>
                <w:rFonts w:hint="default" w:ascii="Times New Roman" w:hAnsi="Times New Roman" w:eastAsia="仿宋_GB2312" w:cs="Times New Roman"/>
                <w:snapToGrid w:val="0"/>
                <w:szCs w:val="32"/>
              </w:rPr>
            </w:pPr>
          </w:p>
        </w:tc>
        <w:tc>
          <w:tcPr>
            <w:tcW w:w="240" w:type="dxa"/>
            <w:vAlign w:val="center"/>
          </w:tcPr>
          <w:p>
            <w:pPr>
              <w:ind w:firstLine="640"/>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w:t>
            </w:r>
          </w:p>
        </w:tc>
        <w:tc>
          <w:tcPr>
            <w:tcW w:w="6108" w:type="dxa"/>
            <w:gridSpan w:val="6"/>
            <w:vAlign w:val="center"/>
          </w:tcPr>
          <w:p>
            <w:pPr>
              <w:ind w:firstLine="640"/>
              <w:rPr>
                <w:rFonts w:hint="default" w:ascii="Times New Roman" w:hAnsi="Times New Roman" w:eastAsia="仿宋_GB2312" w:cs="Times New Roman"/>
                <w:snapToGrid w:val="0"/>
                <w:szCs w:val="32"/>
              </w:rPr>
            </w:pPr>
          </w:p>
        </w:tc>
      </w:tr>
    </w:tbl>
    <w:p>
      <w:pPr>
        <w:jc w:val="center"/>
        <w:rPr>
          <w:rFonts w:hint="default" w:ascii="Times New Roman" w:hAnsi="Times New Roman" w:eastAsia="黑体" w:cs="Times New Roman"/>
          <w:bCs/>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adjustRightInd w:val="0"/>
        <w:snapToGrid w:val="0"/>
        <w:spacing w:line="400" w:lineRule="atLeast"/>
        <w:jc w:val="center"/>
        <w:rPr>
          <w:rFonts w:hint="default" w:ascii="Times New Roman" w:hAnsi="Times New Roman" w:cs="Times New Roman"/>
          <w:b/>
          <w:sz w:val="32"/>
          <w:szCs w:val="32"/>
        </w:rPr>
      </w:pPr>
      <w:bookmarkStart w:id="0" w:name="_Toc414354278"/>
      <w:bookmarkStart w:id="1" w:name="_Toc407104302"/>
      <w:r>
        <w:rPr>
          <w:rFonts w:hint="default" w:ascii="Times New Roman" w:hAnsi="Times New Roman" w:cs="Times New Roman"/>
          <w:b/>
          <w:sz w:val="32"/>
          <w:szCs w:val="32"/>
        </w:rPr>
        <w:t>项目概况表</w:t>
      </w:r>
      <w:bookmarkEnd w:id="0"/>
      <w:bookmarkEnd w:id="1"/>
    </w:p>
    <w:tbl>
      <w:tblPr>
        <w:tblStyle w:val="9"/>
        <w:tblpPr w:leftFromText="180" w:rightFromText="180" w:vertAnchor="text" w:horzAnchor="page" w:tblpXSpec="center" w:tblpY="399"/>
        <w:tblOverlap w:val="never"/>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12"/>
        <w:gridCol w:w="2126"/>
        <w:gridCol w:w="3598"/>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312" w:type="dxa"/>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7371" w:type="dxa"/>
            <w:gridSpan w:val="3"/>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四川省甘孜州九龙县打枪沟锂铍稀有金属矿普查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312" w:type="dxa"/>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申请单位</w:t>
            </w:r>
          </w:p>
        </w:tc>
        <w:tc>
          <w:tcPr>
            <w:tcW w:w="7371" w:type="dxa"/>
            <w:gridSpan w:val="3"/>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九龙县中川矿业有限公司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312" w:type="dxa"/>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勘查单位</w:t>
            </w:r>
          </w:p>
        </w:tc>
        <w:tc>
          <w:tcPr>
            <w:tcW w:w="7371" w:type="dxa"/>
            <w:gridSpan w:val="3"/>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四川省地质矿产（集团）有限公司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exact"/>
          <w:jc w:val="center"/>
        </w:trPr>
        <w:tc>
          <w:tcPr>
            <w:tcW w:w="1312" w:type="dxa"/>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项目所在省市</w:t>
            </w:r>
          </w:p>
        </w:tc>
        <w:tc>
          <w:tcPr>
            <w:tcW w:w="2126" w:type="dxa"/>
            <w:vAlign w:val="center"/>
          </w:tcPr>
          <w:p>
            <w:pPr>
              <w:spacing w:line="28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四川省</w:t>
            </w:r>
            <w:r>
              <w:rPr>
                <w:rFonts w:hint="default" w:ascii="Times New Roman" w:hAnsi="Times New Roman" w:eastAsia="仿宋_GB2312" w:cs="Times New Roman"/>
                <w:sz w:val="24"/>
                <w:szCs w:val="24"/>
                <w:lang w:val="en-US" w:eastAsia="zh-CN"/>
              </w:rPr>
              <w:t>甘孜州</w:t>
            </w:r>
          </w:p>
        </w:tc>
        <w:tc>
          <w:tcPr>
            <w:tcW w:w="3598" w:type="dxa"/>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申请类型</w:t>
            </w:r>
          </w:p>
        </w:tc>
        <w:tc>
          <w:tcPr>
            <w:tcW w:w="1647" w:type="dxa"/>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探矿权变更</w:t>
            </w:r>
          </w:p>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（缩减面积）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312" w:type="dxa"/>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勘查矿种</w:t>
            </w:r>
          </w:p>
        </w:tc>
        <w:tc>
          <w:tcPr>
            <w:tcW w:w="2126" w:type="dxa"/>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锂铍稀有金属矿</w:t>
            </w:r>
          </w:p>
        </w:tc>
        <w:tc>
          <w:tcPr>
            <w:tcW w:w="3598" w:type="dxa"/>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勘查面积</w:t>
            </w:r>
          </w:p>
        </w:tc>
        <w:tc>
          <w:tcPr>
            <w:tcW w:w="1647" w:type="dxa"/>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r>
              <w:rPr>
                <w:rFonts w:hint="default" w:ascii="Times New Roman" w:hAnsi="Times New Roman" w:eastAsia="仿宋_GB2312" w:cs="Times New Roman"/>
                <w:sz w:val="24"/>
                <w:szCs w:val="24"/>
                <w:lang w:val="en-US" w:eastAsia="zh-CN"/>
              </w:rPr>
              <w:t>6935</w:t>
            </w:r>
            <w:r>
              <w:rPr>
                <w:rFonts w:hint="default" w:ascii="Times New Roman" w:hAnsi="Times New Roman" w:eastAsia="仿宋_GB2312" w:cs="Times New Roman"/>
                <w:sz w:val="24"/>
                <w:szCs w:val="24"/>
              </w:rPr>
              <w:t>km</w:t>
            </w:r>
            <w:r>
              <w:rPr>
                <w:rFonts w:hint="default" w:ascii="Times New Roman" w:hAnsi="Times New Roman" w:eastAsia="仿宋_GB2312"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312" w:type="dxa"/>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勘查阶段</w:t>
            </w:r>
          </w:p>
        </w:tc>
        <w:tc>
          <w:tcPr>
            <w:tcW w:w="2126" w:type="dxa"/>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普查</w:t>
            </w:r>
          </w:p>
        </w:tc>
        <w:tc>
          <w:tcPr>
            <w:tcW w:w="3598" w:type="dxa"/>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预算经费（万元）</w:t>
            </w:r>
          </w:p>
        </w:tc>
        <w:tc>
          <w:tcPr>
            <w:tcW w:w="1647" w:type="dxa"/>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1847.13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1312"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rPr>
              <w:t>勘查范围拐点坐标</w:t>
            </w:r>
          </w:p>
        </w:tc>
        <w:tc>
          <w:tcPr>
            <w:tcW w:w="7371" w:type="dxa"/>
            <w:gridSpan w:val="3"/>
            <w:vAlign w:val="center"/>
          </w:tcPr>
          <w:tbl>
            <w:tblPr>
              <w:tblStyle w:val="9"/>
              <w:tblW w:w="73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516"/>
              <w:gridCol w:w="1574"/>
              <w:gridCol w:w="619"/>
              <w:gridCol w:w="1467"/>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blHeader/>
              </w:trPr>
              <w:tc>
                <w:tcPr>
                  <w:tcW w:w="38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拐点号</w:t>
                  </w:r>
                </w:p>
              </w:tc>
              <w:tc>
                <w:tcPr>
                  <w:tcW w:w="211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2000国家大地坐标系</w:t>
                  </w:r>
                </w:p>
              </w:tc>
              <w:tc>
                <w:tcPr>
                  <w:tcW w:w="42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拐点号</w:t>
                  </w:r>
                </w:p>
              </w:tc>
              <w:tc>
                <w:tcPr>
                  <w:tcW w:w="2077"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2000国家大地坐标系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blHeader/>
              </w:trPr>
              <w:tc>
                <w:tcPr>
                  <w:tcW w:w="38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北纬</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东经</w:t>
                  </w:r>
                </w:p>
              </w:tc>
              <w:tc>
                <w:tcPr>
                  <w:tcW w:w="42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北纬</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东经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28°53′15.377″</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101°38′46.055″</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w:t>
                  </w:r>
                </w:p>
              </w:tc>
              <w:tc>
                <w:tcPr>
                  <w:tcW w:w="100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28°52′04.413″</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101°40′37.765″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28°53′15.377″</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101°39′04.055″</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21</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28°52′09.070″</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101°40′33.778″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28°53′45.377″</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101°39′04.056″</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22</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28°52′11.579″</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101°40′33.068″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4</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28°53′45.376″</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101°40′46.056″</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23</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28°52′11.872″</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101°40′33.959″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5</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28°51′45.376″</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101°40′46.055″</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24</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28°52′03.788″</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101°40′39.294″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28°51′45.377″</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101°38′46.054″</w:t>
                  </w:r>
                </w:p>
              </w:tc>
              <w:tc>
                <w:tcPr>
                  <w:tcW w:w="2500" w:type="pct"/>
                  <w:gridSpan w:val="3"/>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挖空区三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499" w:type="pct"/>
                  <w:gridSpan w:val="3"/>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挖空区一</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25</w:t>
                  </w:r>
                </w:p>
              </w:tc>
              <w:tc>
                <w:tcPr>
                  <w:tcW w:w="100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28°52′40.440″</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101°39′59.876″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7</w:t>
                  </w:r>
                </w:p>
              </w:tc>
              <w:tc>
                <w:tcPr>
                  <w:tcW w:w="103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28°52′00.361″</w:t>
                  </w:r>
                </w:p>
              </w:tc>
              <w:tc>
                <w:tcPr>
                  <w:tcW w:w="107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101°40′15.398″</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26</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28°52′51.842″</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101°40′01.139″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28°52′27.437″</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101°40′01.681″</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27</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28°53′00.084″</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101°40′03.872″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9</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28°52′32.543″</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101°40′04.783″</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28°53′01.824″</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101°40′10.828″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28°52′36.728″</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101°40′13.037″</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29</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28°52′56.708″</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101°40′28.816″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11</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28°52′38.186″</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101°40′20.420″</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30</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28°52′55.936</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101°40′28.595″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12</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28°52′34.957″</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101°40′24.723″</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31</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28°52′56.792″</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101°40′18.861″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13</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28°52′31.254″</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101°40′37.437″</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32</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28°52′54.313″</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101°40′10.739″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14</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28°52′29.683″</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101°40′38.139″</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33</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28°52′40.448″</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101°40′02.991″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15</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28°52′19.137″</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101°40′32.650″</w:t>
                  </w:r>
                </w:p>
              </w:tc>
              <w:tc>
                <w:tcPr>
                  <w:tcW w:w="2500" w:type="pct"/>
                  <w:gridSpan w:val="3"/>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挖空区四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16</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28°52′15.302″</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101°40′24.610″</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34</w:t>
                  </w:r>
                </w:p>
              </w:tc>
              <w:tc>
                <w:tcPr>
                  <w:tcW w:w="100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28°53′08.363″</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101°39′50.831″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17</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28°52′07.149″</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101°40′28.365″</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35</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28°53′09.645″</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101°39′50.534″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18</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28°52′02.625″</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101°40′24.542″</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36</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28°53′13.064″</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101°39′50.851″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8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19</w:t>
                  </w:r>
                </w:p>
              </w:tc>
              <w:tc>
                <w:tcPr>
                  <w:tcW w:w="103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28°52′00.376″</w:t>
                  </w:r>
                </w:p>
              </w:tc>
              <w:tc>
                <w:tcPr>
                  <w:tcW w:w="107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101°40′21.335″</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37</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28°53′16.595″</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101°39′56.175″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499" w:type="pct"/>
                  <w:gridSpan w:val="3"/>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挖空区二</w:t>
                  </w:r>
                </w:p>
              </w:tc>
              <w:tc>
                <w:tcPr>
                  <w:tcW w:w="42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38</w:t>
                  </w:r>
                </w:p>
              </w:tc>
              <w:tc>
                <w:tcPr>
                  <w:tcW w:w="1003"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28°53′08.371″</w:t>
                  </w:r>
                </w:p>
              </w:tc>
              <w:tc>
                <w:tcPr>
                  <w:tcW w:w="1074"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101°39′53.943″</w:t>
                  </w:r>
                </w:p>
              </w:tc>
            </w:tr>
          </w:tbl>
          <w:p>
            <w:pPr>
              <w:spacing w:line="28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312"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目的任务</w:t>
            </w:r>
          </w:p>
        </w:tc>
        <w:tc>
          <w:tcPr>
            <w:tcW w:w="7371" w:type="dxa"/>
            <w:gridSpan w:val="3"/>
            <w:vAlign w:val="center"/>
          </w:tcPr>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在充分研究以往地质勘查成果基础上，通过大比例尺地质</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物化探测量，寻找、检查、验证、追索矿化线索，发现锂铍矿（化）体，并通过稀疏取样工程控制及</w:t>
            </w:r>
            <w:r>
              <w:rPr>
                <w:rFonts w:hint="default" w:ascii="Times New Roman" w:hAnsi="Times New Roman" w:eastAsia="仿宋_GB2312" w:cs="Times New Roman"/>
                <w:sz w:val="28"/>
                <w:szCs w:val="28"/>
                <w:lang w:val="en-US" w:eastAsia="zh-CN"/>
              </w:rPr>
              <w:t>岩矿</w:t>
            </w:r>
            <w:r>
              <w:rPr>
                <w:rFonts w:hint="default" w:ascii="Times New Roman" w:hAnsi="Times New Roman" w:eastAsia="仿宋_GB2312" w:cs="Times New Roman"/>
                <w:sz w:val="28"/>
                <w:szCs w:val="28"/>
              </w:rPr>
              <w:t>测试，初步查明矿体地质特征。开展概略研究，估算推断资源量，圈定</w:t>
            </w:r>
            <w:r>
              <w:rPr>
                <w:rFonts w:hint="default" w:ascii="Times New Roman" w:hAnsi="Times New Roman" w:eastAsia="仿宋_GB2312" w:cs="Times New Roman"/>
                <w:sz w:val="28"/>
                <w:szCs w:val="28"/>
                <w:lang w:val="en-US" w:eastAsia="zh-CN"/>
              </w:rPr>
              <w:t>具有详查价值的</w:t>
            </w:r>
            <w:r>
              <w:rPr>
                <w:rFonts w:hint="default" w:ascii="Times New Roman" w:hAnsi="Times New Roman" w:eastAsia="仿宋_GB2312" w:cs="Times New Roman"/>
                <w:sz w:val="28"/>
                <w:szCs w:val="28"/>
              </w:rPr>
              <w:t>范围</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为下一步工作提供地质依据</w:t>
            </w:r>
            <w:r>
              <w:rPr>
                <w:rFonts w:hint="default"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312"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技术方法</w:t>
            </w:r>
          </w:p>
        </w:tc>
        <w:tc>
          <w:tcPr>
            <w:tcW w:w="7371" w:type="dxa"/>
            <w:gridSpan w:val="3"/>
            <w:vAlign w:val="center"/>
          </w:tcPr>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采用1:5000地质测量、1:1</w:t>
            </w:r>
            <w:r>
              <w:rPr>
                <w:rFonts w:hint="default" w:ascii="Times New Roman" w:hAnsi="Times New Roman" w:eastAsia="仿宋_GB2312" w:cs="Times New Roman"/>
                <w:sz w:val="28"/>
                <w:szCs w:val="28"/>
                <w:lang w:val="en-US" w:eastAsia="zh-CN"/>
              </w:rPr>
              <w:t>0000</w:t>
            </w:r>
            <w:r>
              <w:rPr>
                <w:rFonts w:hint="default" w:ascii="Times New Roman" w:hAnsi="Times New Roman" w:eastAsia="仿宋_GB2312" w:cs="Times New Roman"/>
                <w:sz w:val="28"/>
                <w:szCs w:val="28"/>
              </w:rPr>
              <w:t>土壤测量、物探、槽探及少量钻探控制、取样测试等方法，初步查明勘查区地质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矿体特征，估算推断资源量并圈定详查范围。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312"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主要实物工作量</w:t>
            </w:r>
          </w:p>
        </w:tc>
        <w:tc>
          <w:tcPr>
            <w:tcW w:w="7371" w:type="dxa"/>
            <w:gridSpan w:val="3"/>
            <w:vAlign w:val="center"/>
          </w:tcPr>
          <w:p>
            <w:pPr>
              <w:ind w:left="151" w:leftChars="72" w:firstLine="411" w:firstLineChars="14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lang w:val="en-US" w:eastAsia="zh-CN"/>
              </w:rPr>
              <w:t>000</w:t>
            </w:r>
            <w:r>
              <w:rPr>
                <w:rFonts w:hint="default" w:ascii="Times New Roman" w:hAnsi="Times New Roman" w:eastAsia="仿宋_GB2312" w:cs="Times New Roman"/>
                <w:sz w:val="28"/>
                <w:szCs w:val="28"/>
              </w:rPr>
              <w:t>地质测量10.7105km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，1:1</w:t>
            </w:r>
            <w:r>
              <w:rPr>
                <w:rFonts w:hint="default" w:ascii="Times New Roman" w:hAnsi="Times New Roman" w:eastAsia="仿宋_GB2312" w:cs="Times New Roman"/>
                <w:sz w:val="28"/>
                <w:szCs w:val="28"/>
                <w:lang w:val="en-US" w:eastAsia="zh-CN"/>
              </w:rPr>
              <w:t>0000</w:t>
            </w:r>
            <w:r>
              <w:rPr>
                <w:rFonts w:hint="default" w:ascii="Times New Roman" w:hAnsi="Times New Roman" w:eastAsia="仿宋_GB2312" w:cs="Times New Roman"/>
                <w:sz w:val="28"/>
                <w:szCs w:val="28"/>
                <w:lang w:bidi="ar"/>
              </w:rPr>
              <w:t>土壤测量10.7105</w:t>
            </w:r>
            <w:r>
              <w:rPr>
                <w:rFonts w:hint="default" w:ascii="Times New Roman" w:hAnsi="Times New Roman" w:eastAsia="仿宋_GB2312" w:cs="Times New Roman"/>
                <w:sz w:val="28"/>
                <w:szCs w:val="28"/>
              </w:rPr>
              <w:t>km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bidi="ar"/>
              </w:rPr>
              <w:t>音频大地电磁测深</w:t>
            </w:r>
            <w:r>
              <w:rPr>
                <w:rFonts w:hint="default" w:ascii="Times New Roman" w:hAnsi="Times New Roman" w:eastAsia="仿宋_GB2312" w:cs="Times New Roman"/>
                <w:sz w:val="28"/>
                <w:szCs w:val="28"/>
                <w:lang w:val="en-US" w:eastAsia="zh-CN" w:bidi="ar"/>
              </w:rPr>
              <w:t>点</w:t>
            </w:r>
            <w:r>
              <w:rPr>
                <w:rFonts w:hint="default" w:ascii="Times New Roman" w:hAnsi="Times New Roman" w:eastAsia="仿宋_GB2312" w:cs="Times New Roman"/>
                <w:sz w:val="28"/>
                <w:szCs w:val="28"/>
                <w:lang w:bidi="ar"/>
              </w:rPr>
              <w:t>78</w:t>
            </w:r>
            <w:r>
              <w:rPr>
                <w:rFonts w:hint="default" w:ascii="Times New Roman" w:hAnsi="Times New Roman" w:eastAsia="仿宋_GB2312" w:cs="Times New Roman"/>
                <w:sz w:val="28"/>
                <w:szCs w:val="28"/>
                <w:lang w:val="en-US" w:eastAsia="zh-CN" w:bidi="ar"/>
              </w:rPr>
              <w:t>个</w:t>
            </w:r>
            <w:r>
              <w:rPr>
                <w:rFonts w:hint="default" w:ascii="Times New Roman" w:hAnsi="Times New Roman" w:eastAsia="仿宋_GB2312" w:cs="Times New Roman"/>
                <w:sz w:val="28"/>
                <w:szCs w:val="28"/>
                <w:lang w:bidi="ar"/>
              </w:rPr>
              <w:t>，</w:t>
            </w:r>
            <w:r>
              <w:rPr>
                <w:rFonts w:hint="default" w:ascii="Times New Roman" w:hAnsi="Times New Roman" w:eastAsia="仿宋_GB2312" w:cs="Times New Roman"/>
                <w:sz w:val="28"/>
                <w:szCs w:val="28"/>
              </w:rPr>
              <w:t>钻探5975m，槽探1500m</w:t>
            </w:r>
            <w:r>
              <w:rPr>
                <w:rFonts w:hint="default" w:ascii="Times New Roman" w:hAnsi="Times New Roman" w:eastAsia="仿宋_GB2312" w:cs="Times New Roman"/>
                <w:sz w:val="28"/>
                <w:szCs w:val="28"/>
                <w:vertAlign w:val="superscript"/>
              </w:rPr>
              <w:t>3</w:t>
            </w:r>
            <w:r>
              <w:rPr>
                <w:rFonts w:hint="default" w:ascii="Times New Roman" w:hAnsi="Times New Roman" w:eastAsia="仿宋_GB2312" w:cs="Times New Roman"/>
                <w:sz w:val="28"/>
                <w:szCs w:val="28"/>
              </w:rPr>
              <w:t>，岩矿分析800件，土壤样2626件。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 w:hRule="atLeast"/>
          <w:jc w:val="center"/>
        </w:trPr>
        <w:tc>
          <w:tcPr>
            <w:tcW w:w="1312"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预期成果</w:t>
            </w:r>
          </w:p>
        </w:tc>
        <w:tc>
          <w:tcPr>
            <w:tcW w:w="7371" w:type="dxa"/>
            <w:gridSpan w:val="3"/>
            <w:vAlign w:val="center"/>
          </w:tcPr>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提交《四川省甘孜州九龙县打枪沟锂铍稀有金属矿探矿权变更（缩减面积）普查报告》</w:t>
            </w:r>
          </w:p>
        </w:tc>
      </w:tr>
    </w:tbl>
    <w:p>
      <w:pPr>
        <w:adjustRightInd w:val="0"/>
        <w:snapToGrid w:val="0"/>
        <w:spacing w:line="400" w:lineRule="atLeast"/>
        <w:jc w:val="center"/>
        <w:rPr>
          <w:rFonts w:hint="default" w:ascii="Times New Roman" w:hAnsi="Times New Roman" w:cs="Times New Roman"/>
          <w:b/>
          <w:sz w:val="32"/>
          <w:szCs w:val="32"/>
        </w:rPr>
      </w:pPr>
    </w:p>
    <w:p>
      <w:pPr>
        <w:pStyle w:val="8"/>
        <w:spacing w:before="240" w:line="560" w:lineRule="exact"/>
        <w:ind w:firstLine="600"/>
        <w:rPr>
          <w:rFonts w:hint="default" w:ascii="Times New Roman" w:hAnsi="Times New Roman" w:eastAsia="仿宋_GB2312" w:cs="Times New Roman"/>
          <w:sz w:val="30"/>
          <w:szCs w:val="30"/>
        </w:rPr>
        <w:sectPr>
          <w:footerReference r:id="rId4" w:type="default"/>
          <w:pgSz w:w="11906" w:h="16838"/>
          <w:pgMar w:top="1440" w:right="1800" w:bottom="1440" w:left="1800" w:header="851" w:footer="992" w:gutter="0"/>
          <w:pgNumType w:start="1"/>
          <w:cols w:space="425" w:num="1"/>
          <w:docGrid w:type="lines" w:linePitch="312" w:charSpace="0"/>
        </w:sectPr>
      </w:pPr>
    </w:p>
    <w:p>
      <w:pPr>
        <w:pStyle w:val="8"/>
        <w:spacing w:line="56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为</w:t>
      </w:r>
      <w:r>
        <w:rPr>
          <w:rFonts w:hint="default" w:ascii="Times New Roman" w:hAnsi="Times New Roman" w:eastAsia="仿宋_GB2312" w:cs="Times New Roman"/>
          <w:sz w:val="30"/>
          <w:szCs w:val="30"/>
          <w:lang w:val="en-US" w:eastAsia="zh-CN"/>
        </w:rPr>
        <w:t>办理四川省甘孜州九龙县打枪沟锂铍稀有金属矿探矿权变更（缩减面积）</w:t>
      </w:r>
      <w:r>
        <w:rPr>
          <w:rFonts w:hint="default" w:ascii="Times New Roman" w:hAnsi="Times New Roman" w:eastAsia="仿宋_GB2312" w:cs="Times New Roman"/>
          <w:sz w:val="30"/>
          <w:szCs w:val="30"/>
        </w:rPr>
        <w:t>，九龙县中川矿业有限公司委托四川省地质矿产（集团）有限公司编制了《四川省甘孜州九龙县打枪沟锂铍稀有金属矿探矿权变更（缩减面积）普查实施方案》（以下简称《方案》），四川省矿产资源储量评审中心组织专家对《方案》进行了审查，编制单位按照专家意见对《方案》进行了修改完善，经专家组复核，形成评审意见如下。</w:t>
      </w:r>
    </w:p>
    <w:p>
      <w:pPr>
        <w:pStyle w:val="8"/>
        <w:spacing w:line="560" w:lineRule="exact"/>
        <w:ind w:firstLine="6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一、交通位置</w:t>
      </w:r>
    </w:p>
    <w:p>
      <w:pPr>
        <w:widowControl/>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勘查区位于九龙县城130°方向</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平距</w:t>
      </w:r>
      <w:r>
        <w:rPr>
          <w:rFonts w:hint="default" w:ascii="Times New Roman" w:hAnsi="Times New Roman" w:eastAsia="仿宋_GB2312" w:cs="Times New Roman"/>
          <w:sz w:val="30"/>
          <w:szCs w:val="30"/>
        </w:rPr>
        <w:t>约21km</w:t>
      </w:r>
      <w:r>
        <w:rPr>
          <w:rFonts w:hint="default" w:ascii="Times New Roman" w:hAnsi="Times New Roman" w:eastAsia="仿宋_GB2312" w:cs="Times New Roman"/>
          <w:sz w:val="30"/>
          <w:szCs w:val="30"/>
          <w:lang w:val="en-US" w:eastAsia="zh-CN"/>
        </w:rPr>
        <w:t>的</w:t>
      </w:r>
      <w:r>
        <w:rPr>
          <w:rFonts w:hint="default" w:ascii="Times New Roman" w:hAnsi="Times New Roman" w:eastAsia="仿宋_GB2312" w:cs="Times New Roman"/>
          <w:sz w:val="30"/>
          <w:szCs w:val="30"/>
        </w:rPr>
        <w:t>九龙县乃渠乡</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勘查区有约15km简易公路至S215省道，S215</w:t>
      </w:r>
      <w:r>
        <w:rPr>
          <w:rFonts w:hint="default" w:ascii="Times New Roman" w:hAnsi="Times New Roman" w:eastAsia="仿宋_GB2312" w:cs="Times New Roman"/>
          <w:sz w:val="30"/>
          <w:szCs w:val="30"/>
          <w:lang w:val="en-US" w:eastAsia="zh-CN"/>
        </w:rPr>
        <w:t>省道</w:t>
      </w:r>
      <w:r>
        <w:rPr>
          <w:rFonts w:hint="default" w:ascii="Times New Roman" w:hAnsi="Times New Roman" w:eastAsia="仿宋_GB2312" w:cs="Times New Roman"/>
          <w:sz w:val="30"/>
          <w:szCs w:val="30"/>
        </w:rPr>
        <w:t>至县城</w:t>
      </w:r>
      <w:r>
        <w:rPr>
          <w:rFonts w:hint="default" w:ascii="Times New Roman" w:hAnsi="Times New Roman" w:eastAsia="仿宋_GB2312" w:cs="Times New Roman"/>
          <w:sz w:val="30"/>
          <w:szCs w:val="30"/>
          <w:lang w:val="en-US" w:eastAsia="zh-CN"/>
        </w:rPr>
        <w:t>公路里</w:t>
      </w:r>
      <w:r>
        <w:rPr>
          <w:rFonts w:hint="default" w:ascii="Times New Roman" w:hAnsi="Times New Roman" w:eastAsia="仿宋_GB2312" w:cs="Times New Roman"/>
          <w:sz w:val="30"/>
          <w:szCs w:val="30"/>
        </w:rPr>
        <w:t>程约36km，交通较便利。</w:t>
      </w:r>
    </w:p>
    <w:p>
      <w:pPr>
        <w:pStyle w:val="8"/>
        <w:adjustRightInd w:val="0"/>
        <w:snapToGrid w:val="0"/>
        <w:spacing w:line="560" w:lineRule="exact"/>
        <w:ind w:firstLine="60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二、项目概况</w:t>
      </w:r>
    </w:p>
    <w:p>
      <w:pPr>
        <w:pStyle w:val="8"/>
        <w:adjustRightInd w:val="0"/>
        <w:snapToGrid w:val="0"/>
        <w:spacing w:line="56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四川省甘孜州九龙县打枪沟铍稀有金属矿</w:t>
      </w:r>
      <w:r>
        <w:rPr>
          <w:rFonts w:hint="default" w:ascii="Times New Roman" w:hAnsi="Times New Roman" w:eastAsia="仿宋_GB2312" w:cs="Times New Roman"/>
          <w:sz w:val="30"/>
          <w:szCs w:val="30"/>
          <w:lang w:val="en-US" w:eastAsia="zh-CN"/>
        </w:rPr>
        <w:t>预查</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探矿权</w:t>
      </w:r>
      <w:r>
        <w:rPr>
          <w:rFonts w:hint="default" w:ascii="Times New Roman" w:hAnsi="Times New Roman" w:eastAsia="仿宋_GB2312" w:cs="Times New Roman"/>
          <w:sz w:val="30"/>
          <w:szCs w:val="30"/>
          <w:lang w:val="en-US" w:eastAsia="zh-CN"/>
        </w:rPr>
        <w:t>于2004年6月17日由九龙县中银矿业有限公司以</w:t>
      </w:r>
      <w:r>
        <w:rPr>
          <w:rFonts w:hint="default" w:ascii="Times New Roman" w:hAnsi="Times New Roman" w:eastAsia="仿宋_GB2312" w:cs="Times New Roman"/>
          <w:sz w:val="30"/>
          <w:szCs w:val="30"/>
          <w:highlight w:val="none"/>
          <w:lang w:val="en-US" w:eastAsia="zh-CN"/>
        </w:rPr>
        <w:t>申请在先的方式取得</w:t>
      </w:r>
      <w:r>
        <w:rPr>
          <w:rFonts w:hint="default" w:ascii="Times New Roman" w:hAnsi="Times New Roman" w:eastAsia="仿宋_GB2312" w:cs="Times New Roman"/>
          <w:sz w:val="30"/>
          <w:szCs w:val="30"/>
          <w:lang w:val="en-US" w:eastAsia="zh-CN"/>
        </w:rPr>
        <w:t>，经变更转让、增加矿种和多次延续，现探矿权人</w:t>
      </w:r>
      <w:r>
        <w:rPr>
          <w:rFonts w:hint="default" w:ascii="Times New Roman" w:hAnsi="Times New Roman" w:eastAsia="仿宋_GB2312" w:cs="Times New Roman"/>
          <w:sz w:val="30"/>
          <w:szCs w:val="30"/>
        </w:rPr>
        <w:t>为九龙县中川矿业有限公司，</w:t>
      </w:r>
      <w:r>
        <w:rPr>
          <w:rFonts w:hint="default" w:ascii="Times New Roman" w:hAnsi="Times New Roman" w:eastAsia="仿宋_GB2312" w:cs="Times New Roman"/>
          <w:sz w:val="30"/>
          <w:szCs w:val="30"/>
          <w:lang w:val="en-US" w:eastAsia="zh-CN"/>
        </w:rPr>
        <w:t>项目名称为四川省甘孜州九龙县打枪沟锂铍稀有金属矿勘探（保留），</w:t>
      </w:r>
      <w:r>
        <w:rPr>
          <w:rFonts w:hint="default" w:ascii="Times New Roman" w:hAnsi="Times New Roman" w:eastAsia="仿宋_GB2312" w:cs="Times New Roman"/>
          <w:sz w:val="30"/>
          <w:szCs w:val="30"/>
        </w:rPr>
        <w:t>勘查主矿种为锂矿，勘查面积为11.</w:t>
      </w:r>
      <w:r>
        <w:rPr>
          <w:rFonts w:hint="default" w:ascii="Times New Roman" w:hAnsi="Times New Roman" w:eastAsia="仿宋_GB2312" w:cs="Times New Roman"/>
          <w:sz w:val="30"/>
          <w:szCs w:val="30"/>
          <w:lang w:val="en-US" w:eastAsia="zh-CN"/>
        </w:rPr>
        <w:t>5630</w:t>
      </w:r>
      <w:r>
        <w:rPr>
          <w:rFonts w:hint="default" w:ascii="Times New Roman" w:hAnsi="Times New Roman" w:eastAsia="仿宋_GB2312" w:cs="Times New Roman"/>
          <w:sz w:val="30"/>
          <w:szCs w:val="30"/>
        </w:rPr>
        <w:t>km</w:t>
      </w:r>
      <w:r>
        <w:rPr>
          <w:rFonts w:hint="default" w:ascii="Times New Roman" w:hAnsi="Times New Roman" w:eastAsia="仿宋_GB2312" w:cs="Times New Roman"/>
          <w:sz w:val="30"/>
          <w:szCs w:val="30"/>
          <w:vertAlign w:val="superscript"/>
        </w:rPr>
        <w:t>2</w:t>
      </w:r>
      <w:r>
        <w:rPr>
          <w:rFonts w:hint="default" w:ascii="Times New Roman" w:hAnsi="Times New Roman" w:eastAsia="仿宋_GB2312" w:cs="Times New Roman"/>
          <w:sz w:val="30"/>
          <w:szCs w:val="30"/>
        </w:rPr>
        <w:t>，勘查许可证号</w:t>
      </w:r>
      <w:r>
        <w:rPr>
          <w:rFonts w:hint="default" w:ascii="Times New Roman" w:hAnsi="Times New Roman" w:eastAsia="仿宋_GB2312" w:cs="Times New Roman"/>
          <w:sz w:val="30"/>
          <w:szCs w:val="30"/>
          <w:lang w:val="en-US" w:eastAsia="zh-CN"/>
        </w:rPr>
        <w:t>为</w:t>
      </w:r>
      <w:r>
        <w:rPr>
          <w:rFonts w:hint="default" w:ascii="Times New Roman" w:hAnsi="Times New Roman" w:eastAsia="仿宋_GB2312" w:cs="Times New Roman"/>
          <w:sz w:val="30"/>
          <w:szCs w:val="30"/>
        </w:rPr>
        <w:t>T1000002021035018000363，有效期自202</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年06月17日</w:t>
      </w:r>
      <w:r>
        <w:rPr>
          <w:rFonts w:hint="default" w:ascii="Times New Roman" w:hAnsi="Times New Roman" w:eastAsia="仿宋_GB2312" w:cs="Times New Roman"/>
          <w:sz w:val="30"/>
          <w:szCs w:val="30"/>
          <w:lang w:val="en-US" w:eastAsia="zh-CN"/>
        </w:rPr>
        <w:t>至</w:t>
      </w: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年06月17日。探矿权范围由6</w:t>
      </w:r>
      <w:r>
        <w:rPr>
          <w:rFonts w:hint="default" w:ascii="Times New Roman" w:hAnsi="Times New Roman" w:eastAsia="仿宋_GB2312" w:cs="Times New Roman"/>
          <w:sz w:val="30"/>
          <w:szCs w:val="30"/>
          <w:lang w:val="en-US" w:eastAsia="zh-CN"/>
        </w:rPr>
        <w:t>个</w:t>
      </w:r>
      <w:r>
        <w:rPr>
          <w:rFonts w:hint="default" w:ascii="Times New Roman" w:hAnsi="Times New Roman" w:eastAsia="仿宋_GB2312" w:cs="Times New Roman"/>
          <w:sz w:val="30"/>
          <w:szCs w:val="30"/>
        </w:rPr>
        <w:t>拐点圈定，拐点坐标见下表。</w:t>
      </w:r>
    </w:p>
    <w:tbl>
      <w:tblPr>
        <w:tblStyle w:val="9"/>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35"/>
        <w:gridCol w:w="1825"/>
        <w:gridCol w:w="1699"/>
        <w:gridCol w:w="735"/>
        <w:gridCol w:w="1825"/>
        <w:gridCol w:w="17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1" w:type="pct"/>
            <w:vMerge w:val="restar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拐点</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编</w:t>
            </w:r>
            <w:r>
              <w:rPr>
                <w:rFonts w:hint="default" w:ascii="Times New Roman" w:hAnsi="Times New Roman" w:eastAsia="仿宋_GB2312" w:cs="Times New Roman"/>
                <w:sz w:val="24"/>
                <w:szCs w:val="24"/>
              </w:rPr>
              <w:t>号</w:t>
            </w:r>
          </w:p>
        </w:tc>
        <w:tc>
          <w:tcPr>
            <w:tcW w:w="2068" w:type="pct"/>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2000国家大地坐标系</w:t>
            </w:r>
          </w:p>
        </w:tc>
        <w:tc>
          <w:tcPr>
            <w:tcW w:w="431" w:type="pct"/>
            <w:vMerge w:val="restar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拐点</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编</w:t>
            </w:r>
            <w:r>
              <w:rPr>
                <w:rFonts w:hint="default" w:ascii="Times New Roman" w:hAnsi="Times New Roman" w:eastAsia="仿宋_GB2312" w:cs="Times New Roman"/>
                <w:sz w:val="24"/>
                <w:szCs w:val="24"/>
              </w:rPr>
              <w:t>号</w:t>
            </w:r>
          </w:p>
        </w:tc>
        <w:tc>
          <w:tcPr>
            <w:tcW w:w="2068" w:type="pct"/>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2000国家大地坐标系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3" w:hRule="atLeast"/>
          <w:jc w:val="center"/>
        </w:trPr>
        <w:tc>
          <w:tcPr>
            <w:tcW w:w="431" w:type="pct"/>
            <w:vMerge w:val="continue"/>
            <w:vAlign w:val="center"/>
          </w:tcPr>
          <w:p>
            <w:pPr>
              <w:jc w:val="center"/>
              <w:rPr>
                <w:rFonts w:hint="default" w:ascii="Times New Roman" w:hAnsi="Times New Roman" w:eastAsia="仿宋_GB2312" w:cs="Times New Roman"/>
                <w:sz w:val="24"/>
                <w:szCs w:val="24"/>
              </w:rPr>
            </w:pPr>
          </w:p>
        </w:tc>
        <w:tc>
          <w:tcPr>
            <w:tcW w:w="1071"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东经</w:t>
            </w:r>
          </w:p>
        </w:tc>
        <w:tc>
          <w:tcPr>
            <w:tcW w:w="99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北纬</w:t>
            </w:r>
          </w:p>
        </w:tc>
        <w:tc>
          <w:tcPr>
            <w:tcW w:w="431" w:type="pct"/>
            <w:vMerge w:val="continue"/>
            <w:vAlign w:val="center"/>
          </w:tcPr>
          <w:p>
            <w:pPr>
              <w:jc w:val="center"/>
              <w:rPr>
                <w:rFonts w:hint="default" w:ascii="Times New Roman" w:hAnsi="Times New Roman" w:eastAsia="仿宋_GB2312" w:cs="Times New Roman"/>
                <w:sz w:val="24"/>
                <w:szCs w:val="24"/>
              </w:rPr>
            </w:pPr>
          </w:p>
        </w:tc>
        <w:tc>
          <w:tcPr>
            <w:tcW w:w="1071"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东经</w:t>
            </w:r>
          </w:p>
        </w:tc>
        <w:tc>
          <w:tcPr>
            <w:tcW w:w="997"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北纬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7" w:hRule="atLeast"/>
          <w:jc w:val="center"/>
        </w:trPr>
        <w:tc>
          <w:tcPr>
            <w:tcW w:w="431"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071" w:type="pct"/>
            <w:vAlign w:val="center"/>
          </w:tcPr>
          <w:p>
            <w:pPr>
              <w:pStyle w:val="19"/>
              <w:widowControl w:val="0"/>
              <w:autoSpaceDE w:val="0"/>
              <w:autoSpaceDN w:val="0"/>
              <w:adjustRightInd w:val="0"/>
              <w:spacing w:before="0" w:after="0" w:line="266"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01°38′46.055″</w:t>
            </w:r>
          </w:p>
        </w:tc>
        <w:tc>
          <w:tcPr>
            <w:tcW w:w="997" w:type="pct"/>
            <w:vAlign w:val="center"/>
          </w:tcPr>
          <w:p>
            <w:pPr>
              <w:pStyle w:val="19"/>
              <w:widowControl w:val="0"/>
              <w:autoSpaceDE w:val="0"/>
              <w:autoSpaceDN w:val="0"/>
              <w:adjustRightInd w:val="0"/>
              <w:spacing w:before="0" w:after="0" w:line="266"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color w:val="000000"/>
                <w:sz w:val="24"/>
                <w:szCs w:val="24"/>
              </w:rPr>
              <w:t>28°53′15.377″</w:t>
            </w:r>
          </w:p>
        </w:tc>
        <w:tc>
          <w:tcPr>
            <w:tcW w:w="431"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4</w:t>
            </w:r>
          </w:p>
        </w:tc>
        <w:tc>
          <w:tcPr>
            <w:tcW w:w="1071" w:type="pct"/>
            <w:vAlign w:val="center"/>
          </w:tcPr>
          <w:p>
            <w:pPr>
              <w:pStyle w:val="19"/>
              <w:widowControl w:val="0"/>
              <w:autoSpaceDE w:val="0"/>
              <w:autoSpaceDN w:val="0"/>
              <w:adjustRightInd w:val="0"/>
              <w:spacing w:before="0" w:after="0" w:line="325"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101°40′46.056″</w:t>
            </w:r>
          </w:p>
        </w:tc>
        <w:tc>
          <w:tcPr>
            <w:tcW w:w="997" w:type="pct"/>
            <w:vAlign w:val="center"/>
          </w:tcPr>
          <w:p>
            <w:pPr>
              <w:pStyle w:val="19"/>
              <w:widowControl w:val="0"/>
              <w:autoSpaceDE w:val="0"/>
              <w:autoSpaceDN w:val="0"/>
              <w:adjustRightInd w:val="0"/>
              <w:spacing w:before="0" w:after="0" w:line="325"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28°53′45.376″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1"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071" w:type="pct"/>
            <w:vAlign w:val="center"/>
          </w:tcPr>
          <w:p>
            <w:pPr>
              <w:pStyle w:val="19"/>
              <w:widowControl w:val="0"/>
              <w:autoSpaceDE w:val="0"/>
              <w:autoSpaceDN w:val="0"/>
              <w:adjustRightInd w:val="0"/>
              <w:spacing w:before="0" w:after="0" w:line="32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color w:val="000000"/>
                <w:sz w:val="24"/>
                <w:szCs w:val="24"/>
              </w:rPr>
              <w:t>101°39′04.055″</w:t>
            </w:r>
          </w:p>
        </w:tc>
        <w:tc>
          <w:tcPr>
            <w:tcW w:w="997" w:type="pct"/>
            <w:vAlign w:val="center"/>
          </w:tcPr>
          <w:p>
            <w:pPr>
              <w:pStyle w:val="19"/>
              <w:widowControl w:val="0"/>
              <w:autoSpaceDE w:val="0"/>
              <w:autoSpaceDN w:val="0"/>
              <w:adjustRightInd w:val="0"/>
              <w:spacing w:before="0" w:after="0" w:line="32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color w:val="000000"/>
                <w:sz w:val="24"/>
                <w:szCs w:val="24"/>
              </w:rPr>
              <w:t>28°53′15.377″</w:t>
            </w:r>
          </w:p>
        </w:tc>
        <w:tc>
          <w:tcPr>
            <w:tcW w:w="431"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5</w:t>
            </w:r>
          </w:p>
        </w:tc>
        <w:tc>
          <w:tcPr>
            <w:tcW w:w="1071" w:type="pct"/>
            <w:vAlign w:val="center"/>
          </w:tcPr>
          <w:p>
            <w:pPr>
              <w:pStyle w:val="19"/>
              <w:widowControl w:val="0"/>
              <w:autoSpaceDE w:val="0"/>
              <w:autoSpaceDN w:val="0"/>
              <w:adjustRightInd w:val="0"/>
              <w:spacing w:before="0" w:after="0" w:line="325"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101°40′46.055″</w:t>
            </w:r>
          </w:p>
        </w:tc>
        <w:tc>
          <w:tcPr>
            <w:tcW w:w="997" w:type="pct"/>
            <w:vAlign w:val="center"/>
          </w:tcPr>
          <w:p>
            <w:pPr>
              <w:pStyle w:val="19"/>
              <w:widowControl w:val="0"/>
              <w:autoSpaceDE w:val="0"/>
              <w:autoSpaceDN w:val="0"/>
              <w:adjustRightInd w:val="0"/>
              <w:spacing w:before="0" w:after="0" w:line="325"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28°51′45.376″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31" w:type="pc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071" w:type="pct"/>
            <w:vAlign w:val="center"/>
          </w:tcPr>
          <w:p>
            <w:pPr>
              <w:pStyle w:val="19"/>
              <w:widowControl w:val="0"/>
              <w:autoSpaceDE w:val="0"/>
              <w:autoSpaceDN w:val="0"/>
              <w:adjustRightInd w:val="0"/>
              <w:spacing w:before="0" w:after="0" w:line="325"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color w:val="000000"/>
                <w:sz w:val="24"/>
                <w:szCs w:val="24"/>
              </w:rPr>
              <w:t>101°39′04.056″</w:t>
            </w:r>
          </w:p>
        </w:tc>
        <w:tc>
          <w:tcPr>
            <w:tcW w:w="997" w:type="pct"/>
            <w:vAlign w:val="center"/>
          </w:tcPr>
          <w:p>
            <w:pPr>
              <w:pStyle w:val="19"/>
              <w:widowControl w:val="0"/>
              <w:autoSpaceDE w:val="0"/>
              <w:autoSpaceDN w:val="0"/>
              <w:adjustRightInd w:val="0"/>
              <w:spacing w:before="0" w:after="0" w:line="325"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color w:val="000000"/>
                <w:sz w:val="24"/>
                <w:szCs w:val="24"/>
              </w:rPr>
              <w:t>28°53′45.377″</w:t>
            </w:r>
          </w:p>
        </w:tc>
        <w:tc>
          <w:tcPr>
            <w:tcW w:w="431" w:type="pct"/>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6</w:t>
            </w:r>
          </w:p>
        </w:tc>
        <w:tc>
          <w:tcPr>
            <w:tcW w:w="1071" w:type="pct"/>
            <w:vAlign w:val="center"/>
          </w:tcPr>
          <w:p>
            <w:pPr>
              <w:pStyle w:val="19"/>
              <w:widowControl w:val="0"/>
              <w:autoSpaceDE w:val="0"/>
              <w:autoSpaceDN w:val="0"/>
              <w:adjustRightInd w:val="0"/>
              <w:spacing w:before="0" w:after="0" w:line="325"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101°38′46.054″</w:t>
            </w:r>
          </w:p>
        </w:tc>
        <w:tc>
          <w:tcPr>
            <w:tcW w:w="997" w:type="pct"/>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28°51′45.377″</w:t>
            </w:r>
          </w:p>
        </w:tc>
      </w:tr>
    </w:tbl>
    <w:p>
      <w:pPr>
        <w:pStyle w:val="8"/>
        <w:adjustRightInd w:val="0"/>
        <w:snapToGrid w:val="0"/>
        <w:spacing w:line="56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2021年8月31日，自然资源部对九龙县中川矿业有限公司四川省甘孜州九龙县打枪沟锂铍稀有金属矿进行划定采矿权范围批复，</w:t>
      </w:r>
      <w:r>
        <w:rPr>
          <w:rFonts w:hint="default" w:ascii="Times New Roman" w:hAnsi="Times New Roman" w:eastAsia="仿宋_GB2312" w:cs="Times New Roman"/>
          <w:sz w:val="30"/>
          <w:szCs w:val="30"/>
          <w:lang w:val="en-US" w:eastAsia="zh-CN"/>
        </w:rPr>
        <w:t>采矿权</w:t>
      </w:r>
      <w:r>
        <w:rPr>
          <w:rFonts w:hint="default" w:ascii="Times New Roman" w:hAnsi="Times New Roman" w:eastAsia="仿宋_GB2312" w:cs="Times New Roman"/>
          <w:sz w:val="30"/>
          <w:szCs w:val="30"/>
        </w:rPr>
        <w:t>范围由32个拐点</w:t>
      </w:r>
      <w:r>
        <w:rPr>
          <w:rFonts w:hint="default" w:ascii="Times New Roman" w:hAnsi="Times New Roman" w:eastAsia="仿宋_GB2312" w:cs="Times New Roman"/>
          <w:sz w:val="30"/>
          <w:szCs w:val="30"/>
          <w:lang w:val="en-US" w:eastAsia="zh-CN"/>
        </w:rPr>
        <w:t>分4个区块</w:t>
      </w:r>
      <w:r>
        <w:rPr>
          <w:rFonts w:hint="default" w:ascii="Times New Roman" w:hAnsi="Times New Roman" w:eastAsia="仿宋_GB2312" w:cs="Times New Roman"/>
          <w:sz w:val="30"/>
          <w:szCs w:val="30"/>
        </w:rPr>
        <w:t>圈定</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拐点坐标见下表</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，开采</w:t>
      </w:r>
      <w:r>
        <w:rPr>
          <w:rFonts w:hint="default" w:ascii="Times New Roman" w:hAnsi="Times New Roman" w:eastAsia="仿宋_GB2312" w:cs="Times New Roman"/>
          <w:sz w:val="30"/>
          <w:szCs w:val="30"/>
          <w:lang w:val="en-US" w:eastAsia="zh-CN"/>
        </w:rPr>
        <w:t>标高</w:t>
      </w:r>
      <w:r>
        <w:rPr>
          <w:rFonts w:hint="default" w:ascii="Times New Roman" w:hAnsi="Times New Roman" w:eastAsia="仿宋_GB2312" w:cs="Times New Roman"/>
          <w:sz w:val="30"/>
          <w:szCs w:val="30"/>
        </w:rPr>
        <w:t>由4420</w:t>
      </w:r>
      <w:r>
        <w:rPr>
          <w:rFonts w:hint="default" w:ascii="Times New Roman" w:hAnsi="Times New Roman" w:eastAsia="仿宋_GB2312" w:cs="Times New Roman"/>
          <w:sz w:val="30"/>
          <w:szCs w:val="30"/>
          <w:lang w:val="en-US" w:eastAsia="zh-CN"/>
        </w:rPr>
        <w:t>m～</w:t>
      </w:r>
      <w:r>
        <w:rPr>
          <w:rFonts w:hint="default" w:ascii="Times New Roman" w:hAnsi="Times New Roman" w:eastAsia="仿宋_GB2312" w:cs="Times New Roman"/>
          <w:sz w:val="30"/>
          <w:szCs w:val="30"/>
        </w:rPr>
        <w:t>3688</w:t>
      </w:r>
      <w:r>
        <w:rPr>
          <w:rFonts w:hint="default" w:ascii="Times New Roman" w:hAnsi="Times New Roman" w:eastAsia="仿宋_GB2312" w:cs="Times New Roman"/>
          <w:sz w:val="30"/>
          <w:szCs w:val="30"/>
          <w:lang w:val="en-US" w:eastAsia="zh-CN"/>
        </w:rPr>
        <w:t>m</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面积0.8695km</w:t>
      </w:r>
      <w:r>
        <w:rPr>
          <w:rFonts w:hint="default" w:ascii="Times New Roman" w:hAnsi="Times New Roman" w:eastAsia="仿宋_GB2312" w:cs="Times New Roman"/>
          <w:sz w:val="30"/>
          <w:szCs w:val="30"/>
          <w:vertAlign w:val="superscript"/>
        </w:rPr>
        <w:t>2</w:t>
      </w:r>
      <w:r>
        <w:rPr>
          <w:rFonts w:hint="default" w:ascii="Times New Roman" w:hAnsi="Times New Roman" w:eastAsia="仿宋_GB2312" w:cs="Times New Roman"/>
          <w:sz w:val="30"/>
          <w:szCs w:val="30"/>
        </w:rPr>
        <w:t>。</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1636"/>
        <w:gridCol w:w="1786"/>
        <w:gridCol w:w="838"/>
        <w:gridCol w:w="1636"/>
        <w:gridCol w:w="1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exact"/>
        </w:trPr>
        <w:tc>
          <w:tcPr>
            <w:tcW w:w="4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拐点</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编号</w:t>
            </w:r>
          </w:p>
        </w:tc>
        <w:tc>
          <w:tcPr>
            <w:tcW w:w="2007"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2000国家大地坐标系</w:t>
            </w:r>
          </w:p>
        </w:tc>
        <w:tc>
          <w:tcPr>
            <w:tcW w:w="4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拐点</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编号</w:t>
            </w:r>
          </w:p>
        </w:tc>
        <w:tc>
          <w:tcPr>
            <w:tcW w:w="2007"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2000国家大地坐标系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X</w:t>
            </w:r>
          </w:p>
        </w:tc>
        <w:tc>
          <w:tcPr>
            <w:tcW w:w="104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Y</w:t>
            </w:r>
          </w:p>
        </w:tc>
        <w:tc>
          <w:tcPr>
            <w:tcW w:w="4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X</w:t>
            </w:r>
          </w:p>
        </w:tc>
        <w:tc>
          <w:tcPr>
            <w:tcW w:w="104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3194547.00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34467896.00 </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3194813.75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34468394.85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3194547.00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34468056.91 </w:t>
            </w:r>
          </w:p>
        </w:tc>
        <w:tc>
          <w:tcPr>
            <w:tcW w:w="2500"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标高：3794</w:t>
            </w:r>
            <w:r>
              <w:rPr>
                <w:rFonts w:hint="eastAsia" w:ascii="Times New Roman" w:hAnsi="Times New Roman" w:eastAsia="仿宋_GB2312" w:cs="Times New Roman"/>
                <w:i w:val="0"/>
                <w:iCs w:val="0"/>
                <w:color w:val="000000"/>
                <w:kern w:val="0"/>
                <w:sz w:val="24"/>
                <w:szCs w:val="24"/>
                <w:u w:val="none"/>
                <w:lang w:val="en-US" w:eastAsia="zh-CN" w:bidi="ar"/>
              </w:rPr>
              <w:t>m～</w:t>
            </w:r>
            <w:r>
              <w:rPr>
                <w:rFonts w:hint="default" w:ascii="Times New Roman" w:hAnsi="Times New Roman" w:eastAsia="仿宋_GB2312" w:cs="Times New Roman"/>
                <w:i w:val="0"/>
                <w:iCs w:val="0"/>
                <w:color w:val="000000"/>
                <w:kern w:val="0"/>
                <w:sz w:val="24"/>
                <w:szCs w:val="24"/>
                <w:u w:val="none"/>
                <w:lang w:val="en-US" w:eastAsia="zh-CN" w:bidi="ar"/>
              </w:rPr>
              <w:t>3688</w:t>
            </w:r>
            <w:r>
              <w:rPr>
                <w:rFonts w:hint="eastAsia" w:ascii="Times New Roman" w:hAnsi="Times New Roman" w:eastAsia="仿宋_GB2312" w:cs="Times New Roman"/>
                <w:i w:val="0"/>
                <w:iCs w:val="0"/>
                <w:color w:val="000000"/>
                <w:kern w:val="0"/>
                <w:sz w:val="24"/>
                <w:szCs w:val="24"/>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3194616.00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34468144.00 </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9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3195782.09 </w:t>
            </w:r>
          </w:p>
        </w:tc>
        <w:tc>
          <w:tcPr>
            <w:tcW w:w="104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34467478.82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3194755.00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34468248.00 </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3195782.09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34467563.22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3195006.30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34468146.94 </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3196208.38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34467774.38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3194123.78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34468365.14 </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3196284.09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34467994.66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3195448.03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34468514.77 </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3196257.01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34468258.35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3195496.46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34468496.88 </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3196280.76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34468264.40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3195611.42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34468151.66 </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3196439.61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34467777.41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3195711.16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34468035.32 </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3196386.59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34467588.78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3195666.82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34467835.13 </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3196133.02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34467514.01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3195538.59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34467611.11 </w:t>
            </w:r>
          </w:p>
        </w:tc>
        <w:tc>
          <w:tcPr>
            <w:tcW w:w="2500"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标高：4420</w:t>
            </w:r>
            <w:r>
              <w:rPr>
                <w:rFonts w:hint="eastAsia" w:ascii="Times New Roman" w:hAnsi="Times New Roman" w:eastAsia="仿宋_GB2312" w:cs="Times New Roman"/>
                <w:i w:val="0"/>
                <w:iCs w:val="0"/>
                <w:color w:val="000000"/>
                <w:kern w:val="0"/>
                <w:sz w:val="24"/>
                <w:szCs w:val="24"/>
                <w:u w:val="none"/>
                <w:lang w:val="en-US" w:eastAsia="zh-CN" w:bidi="ar"/>
              </w:rPr>
              <w:t>m～</w:t>
            </w:r>
            <w:r>
              <w:rPr>
                <w:rFonts w:hint="default" w:ascii="Times New Roman" w:hAnsi="Times New Roman" w:eastAsia="仿宋_GB2312" w:cs="Times New Roman"/>
                <w:i w:val="0"/>
                <w:iCs w:val="0"/>
                <w:color w:val="000000"/>
                <w:kern w:val="0"/>
                <w:sz w:val="24"/>
                <w:szCs w:val="24"/>
                <w:u w:val="none"/>
                <w:lang w:val="en-US" w:eastAsia="zh-CN" w:bidi="ar"/>
              </w:rPr>
              <w:t>4297</w:t>
            </w:r>
            <w:r>
              <w:rPr>
                <w:rFonts w:hint="eastAsia" w:ascii="Times New Roman" w:hAnsi="Times New Roman" w:eastAsia="仿宋_GB2312" w:cs="Times New Roman"/>
                <w:i w:val="0"/>
                <w:iCs w:val="0"/>
                <w:color w:val="000000"/>
                <w:kern w:val="0"/>
                <w:sz w:val="24"/>
                <w:szCs w:val="24"/>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3195381.64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34467526.59 </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9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3196642.47 </w:t>
            </w:r>
          </w:p>
        </w:tc>
        <w:tc>
          <w:tcPr>
            <w:tcW w:w="104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34467236.14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2500"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标高：4343</w:t>
            </w:r>
            <w:r>
              <w:rPr>
                <w:rFonts w:hint="eastAsia" w:ascii="Times New Roman" w:hAnsi="Times New Roman" w:eastAsia="仿宋_GB2312" w:cs="Times New Roman"/>
                <w:i w:val="0"/>
                <w:iCs w:val="0"/>
                <w:color w:val="000000"/>
                <w:kern w:val="0"/>
                <w:sz w:val="24"/>
                <w:szCs w:val="24"/>
                <w:u w:val="none"/>
                <w:lang w:val="en-US" w:eastAsia="zh-CN" w:bidi="ar"/>
              </w:rPr>
              <w:t>m～</w:t>
            </w:r>
            <w:r>
              <w:rPr>
                <w:rFonts w:hint="default" w:ascii="Times New Roman" w:hAnsi="Times New Roman" w:eastAsia="仿宋_GB2312" w:cs="Times New Roman"/>
                <w:i w:val="0"/>
                <w:iCs w:val="0"/>
                <w:color w:val="000000"/>
                <w:kern w:val="0"/>
                <w:sz w:val="24"/>
                <w:szCs w:val="24"/>
                <w:u w:val="none"/>
                <w:lang w:val="en-US" w:eastAsia="zh-CN" w:bidi="ar"/>
              </w:rPr>
              <w:t>3800</w:t>
            </w:r>
            <w:r>
              <w:rPr>
                <w:rFonts w:hint="eastAsia" w:ascii="Times New Roman" w:hAnsi="Times New Roman" w:eastAsia="仿宋_GB2312" w:cs="Times New Roman"/>
                <w:i w:val="0"/>
                <w:iCs w:val="0"/>
                <w:color w:val="000000"/>
                <w:kern w:val="0"/>
                <w:sz w:val="24"/>
                <w:szCs w:val="24"/>
                <w:u w:val="none"/>
                <w:lang w:val="en-US" w:eastAsia="zh-CN" w:bidi="ar"/>
              </w:rPr>
              <w:t>m</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3196642.47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34467320.45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9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3194670.06 </w:t>
            </w:r>
          </w:p>
        </w:tc>
        <w:tc>
          <w:tcPr>
            <w:tcW w:w="104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34468502.51 </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3196895.49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34467381.66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3194650.71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34468543.90 </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3196787.18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34467237.08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3194900.00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34468400.00 </w:t>
            </w:r>
          </w:p>
        </w:tc>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3196681.96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34467228.19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9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3194891.06 </w:t>
            </w:r>
          </w:p>
        </w:tc>
        <w:tc>
          <w:tcPr>
            <w:tcW w:w="10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34468375.84 </w:t>
            </w:r>
          </w:p>
        </w:tc>
        <w:tc>
          <w:tcPr>
            <w:tcW w:w="2500"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标高：4360</w:t>
            </w:r>
            <w:r>
              <w:rPr>
                <w:rFonts w:hint="eastAsia" w:ascii="Times New Roman" w:hAnsi="Times New Roman" w:eastAsia="仿宋_GB2312" w:cs="Times New Roman"/>
                <w:i w:val="0"/>
                <w:iCs w:val="0"/>
                <w:color w:val="000000"/>
                <w:kern w:val="0"/>
                <w:sz w:val="24"/>
                <w:szCs w:val="24"/>
                <w:u w:val="none"/>
                <w:lang w:val="en-US" w:eastAsia="zh-CN" w:bidi="ar"/>
              </w:rPr>
              <w:t>m～</w:t>
            </w:r>
            <w:r>
              <w:rPr>
                <w:rFonts w:hint="default" w:ascii="Times New Roman" w:hAnsi="Times New Roman" w:eastAsia="仿宋_GB2312" w:cs="Times New Roman"/>
                <w:i w:val="0"/>
                <w:iCs w:val="0"/>
                <w:color w:val="000000"/>
                <w:kern w:val="0"/>
                <w:sz w:val="24"/>
                <w:szCs w:val="24"/>
                <w:u w:val="none"/>
                <w:lang w:val="en-US" w:eastAsia="zh-CN" w:bidi="ar"/>
              </w:rPr>
              <w:t>4333</w:t>
            </w:r>
            <w:r>
              <w:rPr>
                <w:rFonts w:hint="eastAsia" w:ascii="Times New Roman" w:hAnsi="Times New Roman" w:eastAsia="仿宋_GB2312" w:cs="Times New Roman"/>
                <w:i w:val="0"/>
                <w:iCs w:val="0"/>
                <w:color w:val="000000"/>
                <w:kern w:val="0"/>
                <w:sz w:val="24"/>
                <w:szCs w:val="24"/>
                <w:u w:val="none"/>
                <w:lang w:val="en-US" w:eastAsia="zh-CN" w:bidi="ar"/>
              </w:rPr>
              <w:t>m</w:t>
            </w:r>
          </w:p>
        </w:tc>
      </w:tr>
    </w:tbl>
    <w:p>
      <w:pPr>
        <w:pStyle w:val="8"/>
        <w:adjustRightInd w:val="0"/>
        <w:snapToGrid w:val="0"/>
        <w:spacing w:line="560" w:lineRule="exact"/>
        <w:ind w:firstLine="600"/>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由于探矿权除已划定矿区范围外，剩余范围勘查程度较低，根据《自然资源部关于进一步完善矿产资源勘查开采登记管理的通知（国土资规</w:t>
      </w:r>
      <w:r>
        <w:rPr>
          <w:rFonts w:hint="default" w:ascii="Times New Roman" w:hAnsi="Times New Roman" w:eastAsia="微软雅黑" w:cs="Times New Roman"/>
          <w:sz w:val="30"/>
          <w:szCs w:val="30"/>
        </w:rPr>
        <w:t>﹝</w:t>
      </w:r>
      <w:r>
        <w:rPr>
          <w:rFonts w:hint="default" w:ascii="Times New Roman" w:hAnsi="Times New Roman" w:eastAsia="仿宋_GB2312" w:cs="Times New Roman"/>
          <w:sz w:val="30"/>
          <w:szCs w:val="30"/>
        </w:rPr>
        <w:t>2023</w:t>
      </w:r>
      <w:r>
        <w:rPr>
          <w:rFonts w:hint="default" w:ascii="Times New Roman" w:hAnsi="Times New Roman" w:eastAsia="微软雅黑" w:cs="Times New Roman"/>
          <w:sz w:val="30"/>
          <w:szCs w:val="30"/>
        </w:rPr>
        <w:t>﹞</w:t>
      </w:r>
      <w:r>
        <w:rPr>
          <w:rFonts w:hint="default" w:ascii="Times New Roman" w:hAnsi="Times New Roman" w:eastAsia="仿宋_GB2312" w:cs="Times New Roman"/>
          <w:sz w:val="30"/>
          <w:szCs w:val="30"/>
        </w:rPr>
        <w:t>4号）》，九龙县中川矿业有限公司拟申请变更（缩减面积）勘查许可证</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继续开展勘查工作</w:t>
      </w:r>
      <w:bookmarkStart w:id="2" w:name="_GoBack"/>
      <w:bookmarkEnd w:id="2"/>
      <w:r>
        <w:rPr>
          <w:rFonts w:hint="default" w:ascii="Times New Roman" w:hAnsi="Times New Roman" w:eastAsia="仿宋_GB2312" w:cs="Times New Roman"/>
          <w:sz w:val="30"/>
          <w:szCs w:val="30"/>
        </w:rPr>
        <w:t>，勘查矿种</w:t>
      </w:r>
      <w:r>
        <w:rPr>
          <w:rFonts w:hint="default" w:ascii="Times New Roman" w:hAnsi="Times New Roman" w:eastAsia="仿宋_GB2312" w:cs="Times New Roman"/>
          <w:sz w:val="30"/>
          <w:szCs w:val="30"/>
          <w:lang w:val="en-US" w:eastAsia="zh-CN"/>
        </w:rPr>
        <w:t>为</w:t>
      </w:r>
      <w:r>
        <w:rPr>
          <w:rFonts w:hint="default" w:ascii="Times New Roman" w:hAnsi="Times New Roman" w:eastAsia="仿宋_GB2312" w:cs="Times New Roman"/>
          <w:sz w:val="30"/>
          <w:szCs w:val="30"/>
        </w:rPr>
        <w:t>锂铍稀有金属矿</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勘查面积</w:t>
      </w:r>
      <w:r>
        <w:rPr>
          <w:rFonts w:hint="default" w:ascii="Times New Roman" w:hAnsi="Times New Roman" w:eastAsia="仿宋_GB2312" w:cs="Times New Roman"/>
          <w:sz w:val="30"/>
          <w:szCs w:val="30"/>
          <w:lang w:val="en-US" w:eastAsia="zh-CN"/>
        </w:rPr>
        <w:t>为</w:t>
      </w:r>
      <w:r>
        <w:rPr>
          <w:rFonts w:hint="default" w:ascii="Times New Roman" w:hAnsi="Times New Roman" w:eastAsia="仿宋_GB2312" w:cs="Times New Roman"/>
          <w:sz w:val="30"/>
          <w:szCs w:val="30"/>
        </w:rPr>
        <w:t>10.7105km</w:t>
      </w:r>
      <w:r>
        <w:rPr>
          <w:rFonts w:hint="default" w:ascii="Times New Roman" w:hAnsi="Times New Roman" w:eastAsia="仿宋_GB2312" w:cs="Times New Roman"/>
          <w:sz w:val="30"/>
          <w:szCs w:val="30"/>
          <w:vertAlign w:val="superscript"/>
        </w:rPr>
        <w:t>2</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勘查阶段</w:t>
      </w:r>
      <w:r>
        <w:rPr>
          <w:rFonts w:hint="default" w:ascii="Times New Roman" w:hAnsi="Times New Roman" w:eastAsia="仿宋_GB2312" w:cs="Times New Roman"/>
          <w:sz w:val="30"/>
          <w:szCs w:val="30"/>
          <w:lang w:val="en-US" w:eastAsia="zh-CN"/>
        </w:rPr>
        <w:t>为</w:t>
      </w:r>
      <w:r>
        <w:rPr>
          <w:rFonts w:hint="default" w:ascii="Times New Roman" w:hAnsi="Times New Roman" w:eastAsia="仿宋_GB2312" w:cs="Times New Roman"/>
          <w:sz w:val="30"/>
          <w:szCs w:val="30"/>
        </w:rPr>
        <w:t>普查</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拟申请勘查区范围由38</w:t>
      </w:r>
      <w:r>
        <w:rPr>
          <w:rFonts w:hint="default" w:ascii="Times New Roman" w:hAnsi="Times New Roman" w:eastAsia="仿宋_GB2312" w:cs="Times New Roman"/>
          <w:sz w:val="30"/>
          <w:szCs w:val="30"/>
          <w:lang w:val="en-US" w:eastAsia="zh-CN"/>
        </w:rPr>
        <w:t>个</w:t>
      </w:r>
      <w:r>
        <w:rPr>
          <w:rFonts w:hint="default" w:ascii="Times New Roman" w:hAnsi="Times New Roman" w:eastAsia="仿宋_GB2312" w:cs="Times New Roman"/>
          <w:sz w:val="30"/>
          <w:szCs w:val="30"/>
        </w:rPr>
        <w:t>拐点圈定，拐点坐标见下表</w:t>
      </w:r>
      <w:r>
        <w:rPr>
          <w:rFonts w:hint="default" w:ascii="Times New Roman" w:hAnsi="Times New Roman" w:eastAsia="仿宋_GB2312" w:cs="Times New Roman"/>
          <w:sz w:val="30"/>
          <w:szCs w:val="30"/>
          <w:lang w:eastAsia="zh-CN"/>
        </w:rPr>
        <w:t>。</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1697"/>
        <w:gridCol w:w="1828"/>
        <w:gridCol w:w="734"/>
        <w:gridCol w:w="1697"/>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blHeader/>
        </w:trPr>
        <w:tc>
          <w:tcPr>
            <w:tcW w:w="43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拐点</w:t>
            </w:r>
          </w:p>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编号</w:t>
            </w:r>
          </w:p>
        </w:tc>
        <w:tc>
          <w:tcPr>
            <w:tcW w:w="2068"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2000国家大地坐标系</w:t>
            </w:r>
          </w:p>
        </w:tc>
        <w:tc>
          <w:tcPr>
            <w:tcW w:w="43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拐点</w:t>
            </w:r>
          </w:p>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编号</w:t>
            </w:r>
          </w:p>
        </w:tc>
        <w:tc>
          <w:tcPr>
            <w:tcW w:w="2068"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2000国家大地坐标系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blHeader/>
        </w:trPr>
        <w:tc>
          <w:tcPr>
            <w:tcW w:w="4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北纬</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东经</w:t>
            </w:r>
          </w:p>
        </w:tc>
        <w:tc>
          <w:tcPr>
            <w:tcW w:w="4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北纬</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东经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28°53′15.377″</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101°38′46.055″</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20</w:t>
            </w:r>
          </w:p>
        </w:tc>
        <w:tc>
          <w:tcPr>
            <w:tcW w:w="99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28°52′04.413″</w:t>
            </w:r>
          </w:p>
        </w:tc>
        <w:tc>
          <w:tcPr>
            <w:tcW w:w="1071"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101°40′37.765″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28°53′15.377″</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101°39′04.055″</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21</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28°52′09.070″</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101°40′33.778″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28°53′45.377″</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101°39′04.056″</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22</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28°52′11.579″</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101°40′33.068″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28°53′45.376″</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101°40′46.056″</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23</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28°52′11.872″</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101°40′33.959″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5</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28°51′45.376″</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101°40′46.055″</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24</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28°52′03.788″</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101°40′39.294″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6</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28°51′45.377″</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101°38′46.054″</w:t>
            </w:r>
          </w:p>
        </w:tc>
        <w:tc>
          <w:tcPr>
            <w:tcW w:w="2500" w:type="pct"/>
            <w:gridSpan w:val="3"/>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挖空区三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2500" w:type="pct"/>
            <w:gridSpan w:val="3"/>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挖空区一</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25</w:t>
            </w:r>
          </w:p>
        </w:tc>
        <w:tc>
          <w:tcPr>
            <w:tcW w:w="99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28°52′40.440″</w:t>
            </w:r>
          </w:p>
        </w:tc>
        <w:tc>
          <w:tcPr>
            <w:tcW w:w="1071"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101°39′59.876″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7</w:t>
            </w:r>
          </w:p>
        </w:tc>
        <w:tc>
          <w:tcPr>
            <w:tcW w:w="99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28°52′00.361″</w:t>
            </w:r>
          </w:p>
        </w:tc>
        <w:tc>
          <w:tcPr>
            <w:tcW w:w="1071"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101°40′15.398″</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26</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28°52′51.842″</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101°40′01.139″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8</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28°52′27.437″</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101°40′01.681″</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27</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28°53′00.084″</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101°40′03.872″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9</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28°52′32.543″</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101°40′04.783″</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28°53′01.824″</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101°40′10.828″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28°52′36.728″</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101°40′13.037″</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29</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28°52′56.708″</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101°40′28.816″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11</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28°52′38.186″</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101°40′20.420″</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30</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28°52′55.936</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101°40′28.595″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12</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28°52′34.957″</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101°40′24.723″</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31</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28°52′56.792″</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101°40′18.861″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13</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28°52′31.254″</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101°40′37.437″</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32</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28°52′54.313″</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101°40′10.739″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14</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28°52′29.683″</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101°40′38.139″</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33</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28°52′40.448″</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101°40′02.991″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15</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28°52′19.137″</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101°40′32.650″</w:t>
            </w:r>
          </w:p>
        </w:tc>
        <w:tc>
          <w:tcPr>
            <w:tcW w:w="2500" w:type="pct"/>
            <w:gridSpan w:val="3"/>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挖空区四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16</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28°52′15.302″</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101°40′24.610″</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34</w:t>
            </w:r>
          </w:p>
        </w:tc>
        <w:tc>
          <w:tcPr>
            <w:tcW w:w="99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28°53′08.363″</w:t>
            </w:r>
          </w:p>
        </w:tc>
        <w:tc>
          <w:tcPr>
            <w:tcW w:w="1071"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101°39′50.831″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17</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28°52′07.149″</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101°40′28.365″</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35</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28°53′09.645″</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101°39′50.534″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18</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28°52′02.625″</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101°40′24.542″</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36</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28°53′13.064″</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101°39′50.851″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19</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28°52′00.376″</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101°40′21.335″</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37</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28°53′16.595″</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101°39′56.175″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2500" w:type="pct"/>
            <w:gridSpan w:val="3"/>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挖空区二</w:t>
            </w:r>
          </w:p>
        </w:tc>
        <w:tc>
          <w:tcPr>
            <w:tcW w:w="43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38</w:t>
            </w:r>
          </w:p>
        </w:tc>
        <w:tc>
          <w:tcPr>
            <w:tcW w:w="996"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28°53′08.371″</w:t>
            </w:r>
          </w:p>
        </w:tc>
        <w:tc>
          <w:tcPr>
            <w:tcW w:w="1071" w:type="pct"/>
            <w:tcBorders>
              <w:top w:val="nil"/>
              <w:left w:val="single" w:color="000000" w:sz="8" w:space="0"/>
              <w:bottom w:val="single" w:color="000000" w:sz="8" w:space="0"/>
              <w:right w:val="single" w:color="000000" w:sz="8"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101°39′53.943″</w:t>
            </w:r>
          </w:p>
        </w:tc>
      </w:tr>
    </w:tbl>
    <w:p>
      <w:pPr>
        <w:pStyle w:val="8"/>
        <w:spacing w:line="560" w:lineRule="exact"/>
        <w:ind w:firstLine="6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三、审查意见</w:t>
      </w:r>
    </w:p>
    <w:p>
      <w:pPr>
        <w:pStyle w:val="8"/>
        <w:spacing w:line="56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1.《方案》在系统收集、利用工作区以往勘查工作成果基础上编制。</w:t>
      </w:r>
      <w:r>
        <w:rPr>
          <w:rFonts w:hint="default" w:ascii="Times New Roman" w:hAnsi="Times New Roman" w:eastAsia="仿宋_GB2312" w:cs="Times New Roman"/>
          <w:sz w:val="30"/>
          <w:szCs w:val="30"/>
          <w:lang w:val="en-US" w:eastAsia="zh-CN"/>
        </w:rPr>
        <w:t>勘查</w:t>
      </w:r>
      <w:r>
        <w:rPr>
          <w:rFonts w:hint="default" w:ascii="Times New Roman" w:hAnsi="Times New Roman" w:eastAsia="仿宋_GB2312" w:cs="Times New Roman"/>
          <w:sz w:val="30"/>
          <w:szCs w:val="30"/>
        </w:rPr>
        <w:t>区地质工作程度低，按普查部署勘查工作符合规范要求及工作区实际。</w:t>
      </w:r>
    </w:p>
    <w:p>
      <w:pPr>
        <w:pStyle w:val="8"/>
        <w:adjustRightInd w:val="0"/>
        <w:snapToGrid w:val="0"/>
        <w:spacing w:line="56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2.按照“由已知到未知、先稀后密、由浅入深、循序渐进”的原则，通过地质测量、土壤测量圈定靶区，采用槽探、钻探工程开展揭露</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验证。勘查工作部署、设计主要实物工作量较合理。</w:t>
      </w:r>
    </w:p>
    <w:p>
      <w:pPr>
        <w:pStyle w:val="8"/>
        <w:spacing w:line="56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3.项目主要组织管理机构健全，项目成员专业结构较合理，质量保证措施得当。</w:t>
      </w:r>
    </w:p>
    <w:p>
      <w:pPr>
        <w:pStyle w:val="8"/>
        <w:spacing w:line="56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4.经费预算工作量与设计工作量相符，预算编制及各种费用的取费符合中国地质调查局《地质调查项目预算标准(2021)》</w:t>
      </w:r>
      <w:r>
        <w:rPr>
          <w:rFonts w:hint="default" w:ascii="Times New Roman" w:hAnsi="Times New Roman" w:eastAsia="仿宋_GB2312" w:cs="Times New Roman"/>
          <w:sz w:val="30"/>
          <w:szCs w:val="30"/>
          <w:lang w:val="en-US" w:eastAsia="zh-CN"/>
        </w:rPr>
        <w:t>标准</w:t>
      </w:r>
      <w:r>
        <w:rPr>
          <w:rFonts w:hint="default" w:ascii="Times New Roman" w:hAnsi="Times New Roman" w:eastAsia="仿宋_GB2312" w:cs="Times New Roman"/>
          <w:sz w:val="30"/>
          <w:szCs w:val="30"/>
        </w:rPr>
        <w:t>及相关规定，预算合理。</w:t>
      </w:r>
    </w:p>
    <w:p>
      <w:pPr>
        <w:pStyle w:val="8"/>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rPr>
        <w:t>、存在问题与建议</w:t>
      </w:r>
    </w:p>
    <w:p>
      <w:pPr>
        <w:pStyle w:val="8"/>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勘查区</w:t>
      </w:r>
      <w:r>
        <w:rPr>
          <w:rFonts w:hint="default" w:ascii="Times New Roman" w:hAnsi="Times New Roman" w:eastAsia="仿宋_GB2312" w:cs="Times New Roman"/>
          <w:sz w:val="30"/>
          <w:szCs w:val="30"/>
        </w:rPr>
        <w:t>地质勘查程度低，</w:t>
      </w:r>
      <w:r>
        <w:rPr>
          <w:rFonts w:hint="default" w:ascii="Times New Roman" w:hAnsi="Times New Roman" w:eastAsia="仿宋_GB2312" w:cs="Times New Roman"/>
          <w:sz w:val="30"/>
          <w:szCs w:val="30"/>
          <w:lang w:val="en-US" w:eastAsia="zh-CN"/>
        </w:rPr>
        <w:t>勘查</w:t>
      </w:r>
      <w:r>
        <w:rPr>
          <w:rFonts w:hint="default" w:ascii="Times New Roman" w:hAnsi="Times New Roman" w:eastAsia="仿宋_GB2312" w:cs="Times New Roman"/>
          <w:sz w:val="30"/>
          <w:szCs w:val="30"/>
        </w:rPr>
        <w:t>过程中</w:t>
      </w:r>
      <w:r>
        <w:rPr>
          <w:rFonts w:hint="default" w:ascii="Times New Roman" w:hAnsi="Times New Roman" w:eastAsia="仿宋_GB2312" w:cs="Times New Roman"/>
          <w:sz w:val="30"/>
          <w:szCs w:val="30"/>
          <w:lang w:val="en-US" w:eastAsia="zh-CN"/>
        </w:rPr>
        <w:t>须</w:t>
      </w:r>
      <w:r>
        <w:rPr>
          <w:rFonts w:hint="default" w:ascii="Times New Roman" w:hAnsi="Times New Roman" w:eastAsia="仿宋_GB2312" w:cs="Times New Roman"/>
          <w:sz w:val="30"/>
          <w:szCs w:val="30"/>
        </w:rPr>
        <w:t>借鉴拟设采矿权</w:t>
      </w:r>
      <w:r>
        <w:rPr>
          <w:rFonts w:hint="default" w:ascii="Times New Roman" w:hAnsi="Times New Roman" w:eastAsia="仿宋_GB2312" w:cs="Times New Roman"/>
          <w:sz w:val="30"/>
          <w:szCs w:val="30"/>
          <w:lang w:val="en-US" w:eastAsia="zh-CN"/>
        </w:rPr>
        <w:t>范围内</w:t>
      </w:r>
      <w:r>
        <w:rPr>
          <w:rFonts w:hint="default" w:ascii="Times New Roman" w:hAnsi="Times New Roman" w:eastAsia="仿宋_GB2312" w:cs="Times New Roman"/>
          <w:sz w:val="30"/>
          <w:szCs w:val="30"/>
        </w:rPr>
        <w:t>锂矿详查工作经验，强化资料整理和综合研究，根据矿体特征，及时</w:t>
      </w:r>
      <w:r>
        <w:rPr>
          <w:rFonts w:hint="default" w:ascii="Times New Roman" w:hAnsi="Times New Roman" w:eastAsia="仿宋_GB2312" w:cs="Times New Roman"/>
          <w:sz w:val="30"/>
          <w:szCs w:val="30"/>
          <w:lang w:val="en-US" w:eastAsia="zh-CN"/>
        </w:rPr>
        <w:t>优化、</w:t>
      </w:r>
      <w:r>
        <w:rPr>
          <w:rFonts w:hint="default" w:ascii="Times New Roman" w:hAnsi="Times New Roman" w:eastAsia="仿宋_GB2312" w:cs="Times New Roman"/>
          <w:sz w:val="30"/>
          <w:szCs w:val="30"/>
        </w:rPr>
        <w:t>调整钻孔，避免按方案机械、盲目施工。</w:t>
      </w:r>
    </w:p>
    <w:p>
      <w:pPr>
        <w:pStyle w:val="8"/>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五</w:t>
      </w:r>
      <w:r>
        <w:rPr>
          <w:rFonts w:hint="default" w:ascii="Times New Roman" w:hAnsi="Times New Roman" w:eastAsia="黑体" w:cs="Times New Roman"/>
          <w:sz w:val="30"/>
          <w:szCs w:val="30"/>
        </w:rPr>
        <w:t>、结论</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00"/>
        <w:jc w:val="left"/>
        <w:textAlignment w:val="auto"/>
        <w:rPr>
          <w:rFonts w:hint="default" w:ascii="Times New Roman" w:hAnsi="Times New Roman" w:eastAsia="仿宋" w:cs="Times New Roman"/>
          <w:sz w:val="30"/>
          <w:szCs w:val="30"/>
        </w:rPr>
      </w:pP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方案</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设计依据较充分，</w:t>
      </w:r>
      <w:r>
        <w:rPr>
          <w:rFonts w:hint="default" w:ascii="Times New Roman" w:hAnsi="Times New Roman" w:eastAsia="仿宋_GB2312" w:cs="Times New Roman"/>
          <w:sz w:val="30"/>
          <w:szCs w:val="30"/>
          <w:lang w:val="en-US" w:eastAsia="zh-CN"/>
        </w:rPr>
        <w:t>勘查</w:t>
      </w:r>
      <w:r>
        <w:rPr>
          <w:rFonts w:hint="default" w:ascii="Times New Roman" w:hAnsi="Times New Roman" w:eastAsia="仿宋_GB2312" w:cs="Times New Roman"/>
          <w:sz w:val="30"/>
          <w:szCs w:val="30"/>
        </w:rPr>
        <w:t>技术方法、</w:t>
      </w:r>
      <w:r>
        <w:rPr>
          <w:rFonts w:hint="default" w:ascii="Times New Roman" w:hAnsi="Times New Roman" w:eastAsia="仿宋_GB2312" w:cs="Times New Roman"/>
          <w:sz w:val="30"/>
          <w:szCs w:val="30"/>
          <w:lang w:val="en-US" w:eastAsia="zh-CN"/>
        </w:rPr>
        <w:t>勘查手段、</w:t>
      </w:r>
      <w:r>
        <w:rPr>
          <w:rFonts w:hint="default" w:ascii="Times New Roman" w:hAnsi="Times New Roman" w:eastAsia="仿宋_GB2312" w:cs="Times New Roman"/>
          <w:sz w:val="30"/>
          <w:szCs w:val="30"/>
        </w:rPr>
        <w:t>工作部署</w:t>
      </w:r>
      <w:r>
        <w:rPr>
          <w:rFonts w:hint="default" w:ascii="Times New Roman" w:hAnsi="Times New Roman" w:eastAsia="仿宋_GB2312" w:cs="Times New Roman"/>
          <w:sz w:val="30"/>
          <w:szCs w:val="30"/>
          <w:lang w:val="en-US" w:eastAsia="zh-CN"/>
        </w:rPr>
        <w:t>总体合理，</w:t>
      </w:r>
      <w:r>
        <w:rPr>
          <w:rFonts w:hint="default" w:ascii="Times New Roman" w:hAnsi="Times New Roman" w:eastAsia="仿宋_GB2312" w:cs="Times New Roman"/>
          <w:sz w:val="30"/>
          <w:szCs w:val="30"/>
        </w:rPr>
        <w:t>主要实物工作量</w:t>
      </w:r>
      <w:r>
        <w:rPr>
          <w:rFonts w:hint="default" w:ascii="Times New Roman" w:hAnsi="Times New Roman" w:eastAsia="仿宋_GB2312" w:cs="Times New Roman"/>
          <w:sz w:val="30"/>
          <w:szCs w:val="30"/>
          <w:lang w:val="en-US" w:eastAsia="zh-CN"/>
        </w:rPr>
        <w:t>可满足普查工作需要，</w:t>
      </w:r>
      <w:r>
        <w:rPr>
          <w:rFonts w:hint="default" w:ascii="Times New Roman" w:hAnsi="Times New Roman" w:eastAsia="仿宋_GB2312" w:cs="Times New Roman"/>
          <w:sz w:val="30"/>
          <w:szCs w:val="30"/>
        </w:rPr>
        <w:t>同意通过审查。</w:t>
      </w:r>
    </w:p>
    <w:p>
      <w:pPr>
        <w:pStyle w:val="8"/>
        <w:spacing w:line="560" w:lineRule="exact"/>
        <w:ind w:firstLine="600"/>
        <w:rPr>
          <w:rFonts w:hint="default" w:ascii="Times New Roman" w:hAnsi="Times New Roman" w:eastAsia="仿宋" w:cs="Times New Roman"/>
          <w:sz w:val="30"/>
          <w:szCs w:val="30"/>
        </w:rPr>
      </w:pPr>
    </w:p>
    <w:p>
      <w:pPr>
        <w:pStyle w:val="8"/>
        <w:spacing w:line="560" w:lineRule="exact"/>
        <w:ind w:firstLine="0" w:firstLineChars="0"/>
        <w:rPr>
          <w:rFonts w:hint="default" w:ascii="Times New Roman" w:hAnsi="Times New Roman" w:eastAsia="方正小标宋简体" w:cs="Times New Roman"/>
          <w:b w:val="0"/>
          <w:bCs w:val="0"/>
          <w:sz w:val="30"/>
          <w:szCs w:val="30"/>
        </w:rPr>
      </w:pPr>
      <w:r>
        <w:rPr>
          <w:rFonts w:hint="default" w:ascii="Times New Roman" w:hAnsi="Times New Roman" w:eastAsia="方正小标宋简体" w:cs="Times New Roman"/>
          <w:b w:val="0"/>
          <w:bCs w:val="0"/>
          <w:sz w:val="30"/>
          <w:szCs w:val="30"/>
        </w:rPr>
        <w:t>附件：《四川省甘孜州九龙县打枪沟锂铍稀有金属矿探矿权变更</w:t>
      </w:r>
    </w:p>
    <w:p>
      <w:pPr>
        <w:pStyle w:val="8"/>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方正小标宋简体" w:cs="Times New Roman"/>
          <w:b w:val="0"/>
          <w:bCs w:val="0"/>
          <w:sz w:val="30"/>
          <w:szCs w:val="30"/>
        </w:rPr>
      </w:pPr>
      <w:r>
        <w:rPr>
          <w:rFonts w:hint="default" w:ascii="Times New Roman" w:hAnsi="Times New Roman" w:eastAsia="方正小标宋简体" w:cs="Times New Roman"/>
          <w:b w:val="0"/>
          <w:bCs w:val="0"/>
          <w:sz w:val="30"/>
          <w:szCs w:val="30"/>
        </w:rPr>
        <w:t>（缩减面积）普查实施方案》评审专家组签名表</w:t>
      </w:r>
    </w:p>
    <w:p>
      <w:pPr>
        <w:pStyle w:val="8"/>
        <w:spacing w:line="560" w:lineRule="exact"/>
        <w:ind w:firstLine="600"/>
        <w:rPr>
          <w:rFonts w:hint="default" w:ascii="Times New Roman" w:hAnsi="Times New Roman" w:eastAsia="仿宋" w:cs="Times New Roman"/>
          <w:sz w:val="30"/>
          <w:szCs w:val="30"/>
        </w:rPr>
      </w:pPr>
    </w:p>
    <w:p>
      <w:pPr>
        <w:pStyle w:val="8"/>
        <w:spacing w:line="560" w:lineRule="exact"/>
        <w:ind w:firstLine="4200" w:firstLineChars="1400"/>
        <w:rPr>
          <w:rFonts w:hint="default" w:ascii="Times New Roman" w:hAnsi="Times New Roman" w:eastAsia="仿宋" w:cs="Times New Roman"/>
          <w:sz w:val="30"/>
          <w:szCs w:val="30"/>
        </w:rPr>
      </w:pPr>
    </w:p>
    <w:p>
      <w:pPr>
        <w:pStyle w:val="8"/>
        <w:spacing w:line="560" w:lineRule="exact"/>
        <w:ind w:firstLine="4200" w:firstLineChars="1400"/>
        <w:rPr>
          <w:rFonts w:hint="default" w:ascii="Times New Roman" w:hAnsi="Times New Roman" w:eastAsia="仿宋" w:cs="Times New Roman"/>
          <w:sz w:val="30"/>
          <w:szCs w:val="30"/>
        </w:rPr>
      </w:pPr>
    </w:p>
    <w:p>
      <w:pPr>
        <w:pStyle w:val="8"/>
        <w:spacing w:line="560" w:lineRule="exact"/>
        <w:ind w:firstLine="4200" w:firstLineChars="1400"/>
        <w:rPr>
          <w:rFonts w:hint="default" w:ascii="Times New Roman" w:hAnsi="Times New Roman" w:eastAsia="仿宋" w:cs="Times New Roman"/>
          <w:sz w:val="30"/>
          <w:szCs w:val="30"/>
        </w:rPr>
      </w:pPr>
    </w:p>
    <w:p>
      <w:pPr>
        <w:pStyle w:val="8"/>
        <w:spacing w:line="560" w:lineRule="exact"/>
        <w:ind w:firstLine="4200" w:firstLineChars="1400"/>
        <w:rPr>
          <w:rFonts w:hint="default" w:ascii="Times New Roman" w:hAnsi="Times New Roman" w:eastAsia="仿宋" w:cs="Times New Roman"/>
          <w:sz w:val="30"/>
          <w:szCs w:val="30"/>
        </w:rPr>
      </w:pPr>
    </w:p>
    <w:p>
      <w:pPr>
        <w:pStyle w:val="8"/>
        <w:spacing w:line="560" w:lineRule="exact"/>
        <w:ind w:firstLine="4200" w:firstLineChars="1400"/>
        <w:rPr>
          <w:rFonts w:hint="default" w:ascii="Times New Roman" w:hAnsi="Times New Roman" w:eastAsia="仿宋" w:cs="Times New Roman"/>
          <w:sz w:val="30"/>
          <w:szCs w:val="30"/>
        </w:rPr>
      </w:pPr>
    </w:p>
    <w:p>
      <w:pPr>
        <w:pStyle w:val="8"/>
        <w:spacing w:line="560" w:lineRule="exact"/>
        <w:ind w:firstLine="4200" w:firstLineChars="14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专家组长：</w:t>
      </w:r>
    </w:p>
    <w:p>
      <w:pPr>
        <w:pStyle w:val="8"/>
        <w:spacing w:line="560" w:lineRule="exact"/>
        <w:ind w:firstLine="4200" w:firstLineChars="1400"/>
        <w:rPr>
          <w:rFonts w:hint="default" w:ascii="Times New Roman" w:hAnsi="Times New Roman" w:eastAsia="仿宋_GB2312" w:cs="Times New Roman"/>
          <w:sz w:val="30"/>
          <w:szCs w:val="30"/>
        </w:rPr>
        <w:sectPr>
          <w:footerReference r:id="rId5" w:type="default"/>
          <w:pgSz w:w="11906" w:h="16838"/>
          <w:pgMar w:top="1440" w:right="1800" w:bottom="1440" w:left="1800" w:header="851" w:footer="992" w:gutter="0"/>
          <w:pgNumType w:start="1"/>
          <w:cols w:space="425" w:num="1"/>
          <w:docGrid w:type="lines" w:linePitch="312" w:charSpace="0"/>
        </w:sectPr>
      </w:pPr>
      <w:r>
        <w:rPr>
          <w:rFonts w:hint="default" w:ascii="Times New Roman" w:hAnsi="Times New Roman" w:eastAsia="仿宋_GB2312" w:cs="Times New Roman"/>
          <w:sz w:val="30"/>
          <w:szCs w:val="30"/>
        </w:rPr>
        <w:t>2023年</w:t>
      </w:r>
      <w:r>
        <w:rPr>
          <w:rFonts w:hint="default" w:ascii="Times New Roman" w:hAnsi="Times New Roman" w:eastAsia="仿宋_GB2312" w:cs="Times New Roman"/>
          <w:sz w:val="30"/>
          <w:szCs w:val="30"/>
          <w:lang w:val="en-US" w:eastAsia="zh-CN"/>
        </w:rPr>
        <w:t>12</w:t>
      </w:r>
      <w:r>
        <w:rPr>
          <w:rFonts w:hint="default" w:ascii="Times New Roman" w:hAnsi="Times New Roman" w:eastAsia="仿宋_GB2312" w:cs="Times New Roman"/>
          <w:sz w:val="30"/>
          <w:szCs w:val="30"/>
        </w:rPr>
        <w:t>月</w:t>
      </w:r>
      <w:r>
        <w:rPr>
          <w:rFonts w:hint="default" w:ascii="Times New Roman" w:hAnsi="Times New Roman" w:eastAsia="仿宋_GB2312" w:cs="Times New Roman"/>
          <w:sz w:val="30"/>
          <w:szCs w:val="30"/>
          <w:lang w:val="en-US" w:eastAsia="zh-CN"/>
        </w:rPr>
        <w:t>28</w:t>
      </w:r>
      <w:r>
        <w:rPr>
          <w:rFonts w:hint="default" w:ascii="Times New Roman" w:hAnsi="Times New Roman" w:eastAsia="仿宋_GB2312" w:cs="Times New Roman"/>
          <w:sz w:val="30"/>
          <w:szCs w:val="30"/>
        </w:rPr>
        <w:t>日</w:t>
      </w:r>
    </w:p>
    <w:p>
      <w:pPr>
        <w:pStyle w:val="8"/>
        <w:spacing w:line="560" w:lineRule="exact"/>
        <w:ind w:firstLine="0" w:firstLineChars="0"/>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附件：</w:t>
      </w:r>
    </w:p>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《四川省甘孜州九龙县打枪沟锂铍稀有金属矿探矿权变更</w:t>
      </w:r>
    </w:p>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（缩减面积）普查实施方案》评审专家组签名表</w:t>
      </w:r>
    </w:p>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小标宋简体" w:cs="Times New Roman"/>
          <w:b w:val="0"/>
          <w:bCs w:val="0"/>
          <w:sz w:val="36"/>
          <w:szCs w:val="36"/>
          <w:lang w:eastAsia="zh-CN"/>
        </w:rPr>
      </w:pPr>
      <w:r>
        <w:rPr>
          <w:rFonts w:hint="default" w:ascii="Times New Roman" w:hAnsi="Times New Roman" w:eastAsia="方正小标宋简体" w:cs="Times New Roman"/>
          <w:b w:val="0"/>
          <w:bCs w:val="0"/>
          <w:sz w:val="36"/>
          <w:szCs w:val="36"/>
          <w:lang w:eastAsia="zh-CN"/>
        </w:rPr>
        <w:drawing>
          <wp:inline distT="0" distB="0" distL="114300" distR="114300">
            <wp:extent cx="8947150" cy="2144395"/>
            <wp:effectExtent l="0" t="0" r="13970" b="4445"/>
            <wp:docPr id="1" name="图片 1" descr="10.12四川省甘孜州九龙县打枪沟锂铍稀有金属勘探实施方案_0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12四川省甘孜州九龙县打枪沟锂铍稀有金属勘探实施方案_00_副本"/>
                    <pic:cNvPicPr>
                      <a:picLocks noChangeAspect="1"/>
                    </pic:cNvPicPr>
                  </pic:nvPicPr>
                  <pic:blipFill>
                    <a:blip r:embed="rId7"/>
                    <a:srcRect l="7282" t="26745" r="7221" b="44616"/>
                    <a:stretch>
                      <a:fillRect/>
                    </a:stretch>
                  </pic:blipFill>
                  <pic:spPr>
                    <a:xfrm>
                      <a:off x="0" y="0"/>
                      <a:ext cx="8947150" cy="2144395"/>
                    </a:xfrm>
                    <a:prstGeom prst="rect">
                      <a:avLst/>
                    </a:prstGeom>
                  </pic:spPr>
                </pic:pic>
              </a:graphicData>
            </a:graphic>
          </wp:inline>
        </w:drawing>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1FC609-17CB-4C75-9805-34B3CC57B6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8C189EE2-A650-4434-8223-D6A9DC1FD7F1}"/>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D2D4AB84-30EB-433E-A97A-DFC4D4BE9954}"/>
  </w:font>
  <w:font w:name="黑体硪　鱫　.">
    <w:altName w:val="微软雅黑"/>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D7D8119E-C5EA-4257-BB5B-402437C0BFDA}"/>
  </w:font>
  <w:font w:name="微软雅黑">
    <w:panose1 w:val="020B0503020204020204"/>
    <w:charset w:val="86"/>
    <w:family w:val="swiss"/>
    <w:pitch w:val="default"/>
    <w:sig w:usb0="80000287" w:usb1="2ACF3C50" w:usb2="00000016" w:usb3="00000000" w:csb0="0004001F" w:csb1="00000000"/>
    <w:embedRegular r:id="rId5" w:fontKey="{EBA338FF-0743-4C96-A009-3C5F6AF3F4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035689"/>
      <w:docPartObj>
        <w:docPartGallery w:val="autotext"/>
      </w:docPartObj>
    </w:sdtPr>
    <w:sdtContent>
      <w:p>
        <w:pPr>
          <w:pStyle w:val="6"/>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lMjU1NDlhYmU2MWE5OTAwZmRiMWFmNDRkZjgyYWQifQ=="/>
  </w:docVars>
  <w:rsids>
    <w:rsidRoot w:val="33630667"/>
    <w:rsid w:val="00004E40"/>
    <w:rsid w:val="00054F93"/>
    <w:rsid w:val="000660A4"/>
    <w:rsid w:val="000A5B45"/>
    <w:rsid w:val="000B77D9"/>
    <w:rsid w:val="000D79E3"/>
    <w:rsid w:val="00115EF7"/>
    <w:rsid w:val="00175562"/>
    <w:rsid w:val="00191CCA"/>
    <w:rsid w:val="001B7350"/>
    <w:rsid w:val="002302CC"/>
    <w:rsid w:val="00255E13"/>
    <w:rsid w:val="00260367"/>
    <w:rsid w:val="0028119D"/>
    <w:rsid w:val="002B2331"/>
    <w:rsid w:val="002D06D2"/>
    <w:rsid w:val="00321185"/>
    <w:rsid w:val="00330F7A"/>
    <w:rsid w:val="003E34A5"/>
    <w:rsid w:val="003E6A30"/>
    <w:rsid w:val="00434497"/>
    <w:rsid w:val="00456001"/>
    <w:rsid w:val="004D3C49"/>
    <w:rsid w:val="005135FA"/>
    <w:rsid w:val="0058505F"/>
    <w:rsid w:val="005D3F4F"/>
    <w:rsid w:val="005F0CEF"/>
    <w:rsid w:val="005F60F5"/>
    <w:rsid w:val="00607CD0"/>
    <w:rsid w:val="0061407A"/>
    <w:rsid w:val="00614D8E"/>
    <w:rsid w:val="00643957"/>
    <w:rsid w:val="00645ED8"/>
    <w:rsid w:val="00646BD4"/>
    <w:rsid w:val="00665588"/>
    <w:rsid w:val="0068294C"/>
    <w:rsid w:val="006B0A03"/>
    <w:rsid w:val="006F3873"/>
    <w:rsid w:val="0070533F"/>
    <w:rsid w:val="00705F84"/>
    <w:rsid w:val="00737D9D"/>
    <w:rsid w:val="00750BF4"/>
    <w:rsid w:val="00755BB9"/>
    <w:rsid w:val="007667A5"/>
    <w:rsid w:val="007D4321"/>
    <w:rsid w:val="007F5457"/>
    <w:rsid w:val="007F738A"/>
    <w:rsid w:val="00833719"/>
    <w:rsid w:val="009438AC"/>
    <w:rsid w:val="00972BB1"/>
    <w:rsid w:val="00987D34"/>
    <w:rsid w:val="00991104"/>
    <w:rsid w:val="00993ABA"/>
    <w:rsid w:val="009A3CDD"/>
    <w:rsid w:val="009B1D2D"/>
    <w:rsid w:val="00A0777E"/>
    <w:rsid w:val="00A24FFD"/>
    <w:rsid w:val="00A52D30"/>
    <w:rsid w:val="00AA435F"/>
    <w:rsid w:val="00AD6B45"/>
    <w:rsid w:val="00AF15F8"/>
    <w:rsid w:val="00B002B0"/>
    <w:rsid w:val="00B13118"/>
    <w:rsid w:val="00BE2CBB"/>
    <w:rsid w:val="00BE600D"/>
    <w:rsid w:val="00C13DBD"/>
    <w:rsid w:val="00C266B6"/>
    <w:rsid w:val="00C273EB"/>
    <w:rsid w:val="00C60D21"/>
    <w:rsid w:val="00C85D02"/>
    <w:rsid w:val="00C957C7"/>
    <w:rsid w:val="00CA5697"/>
    <w:rsid w:val="00CC3263"/>
    <w:rsid w:val="00CE0853"/>
    <w:rsid w:val="00D11F8F"/>
    <w:rsid w:val="00D357B0"/>
    <w:rsid w:val="00D718CC"/>
    <w:rsid w:val="00DA4C17"/>
    <w:rsid w:val="00DC7A3A"/>
    <w:rsid w:val="00DD64E4"/>
    <w:rsid w:val="00DE2875"/>
    <w:rsid w:val="00E20760"/>
    <w:rsid w:val="00E32323"/>
    <w:rsid w:val="00E3675F"/>
    <w:rsid w:val="00E43AFE"/>
    <w:rsid w:val="00E56B01"/>
    <w:rsid w:val="00ED3776"/>
    <w:rsid w:val="00ED706E"/>
    <w:rsid w:val="00F14AA2"/>
    <w:rsid w:val="00F17E7F"/>
    <w:rsid w:val="00F75E33"/>
    <w:rsid w:val="00FF4CF5"/>
    <w:rsid w:val="05BD626F"/>
    <w:rsid w:val="064F3416"/>
    <w:rsid w:val="0AE75B3C"/>
    <w:rsid w:val="0B266665"/>
    <w:rsid w:val="17C10872"/>
    <w:rsid w:val="17EE2113"/>
    <w:rsid w:val="18B42547"/>
    <w:rsid w:val="1F4C528D"/>
    <w:rsid w:val="221E4CC8"/>
    <w:rsid w:val="23AF1408"/>
    <w:rsid w:val="246A7B76"/>
    <w:rsid w:val="26247AFA"/>
    <w:rsid w:val="2AC6698A"/>
    <w:rsid w:val="2DC7118A"/>
    <w:rsid w:val="2FD67327"/>
    <w:rsid w:val="33630667"/>
    <w:rsid w:val="386C51D9"/>
    <w:rsid w:val="3B6C20FE"/>
    <w:rsid w:val="3C880DB4"/>
    <w:rsid w:val="3DE72906"/>
    <w:rsid w:val="3E3143FD"/>
    <w:rsid w:val="40416DB3"/>
    <w:rsid w:val="44AA155F"/>
    <w:rsid w:val="44DF1057"/>
    <w:rsid w:val="47D93B3C"/>
    <w:rsid w:val="4AD23294"/>
    <w:rsid w:val="569C6DA8"/>
    <w:rsid w:val="5837064E"/>
    <w:rsid w:val="59F134DE"/>
    <w:rsid w:val="5AD90FE1"/>
    <w:rsid w:val="5C2E5278"/>
    <w:rsid w:val="5C5958C8"/>
    <w:rsid w:val="5E4E1188"/>
    <w:rsid w:val="5F7C23A0"/>
    <w:rsid w:val="622334F4"/>
    <w:rsid w:val="626216F9"/>
    <w:rsid w:val="64E21E2A"/>
    <w:rsid w:val="656B0206"/>
    <w:rsid w:val="78981BAF"/>
    <w:rsid w:val="79EA1A55"/>
    <w:rsid w:val="7B8672FC"/>
    <w:rsid w:val="7CCD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line="560" w:lineRule="exact"/>
      <w:outlineLvl w:val="0"/>
    </w:pPr>
    <w:rPr>
      <w:rFonts w:eastAsia="方正小标宋简体"/>
      <w:bCs/>
      <w:kern w:val="44"/>
      <w:sz w:val="32"/>
      <w:szCs w:val="44"/>
    </w:rPr>
  </w:style>
  <w:style w:type="paragraph" w:styleId="3">
    <w:name w:val="heading 2"/>
    <w:basedOn w:val="1"/>
    <w:next w:val="1"/>
    <w:link w:val="13"/>
    <w:semiHidden/>
    <w:unhideWhenUsed/>
    <w:qFormat/>
    <w:uiPriority w:val="0"/>
    <w:pPr>
      <w:keepNext/>
      <w:keepLines/>
      <w:spacing w:line="560" w:lineRule="exact"/>
      <w:outlineLvl w:val="1"/>
    </w:pPr>
    <w:rPr>
      <w:rFonts w:eastAsia="方正小标宋简体" w:asciiTheme="majorHAnsi" w:hAnsiTheme="majorHAnsi" w:cstheme="majorBidi"/>
      <w:bCs/>
      <w:sz w:val="30"/>
      <w:szCs w:val="32"/>
    </w:rPr>
  </w:style>
  <w:style w:type="paragraph" w:styleId="4">
    <w:name w:val="heading 3"/>
    <w:basedOn w:val="1"/>
    <w:next w:val="1"/>
    <w:link w:val="14"/>
    <w:semiHidden/>
    <w:unhideWhenUsed/>
    <w:qFormat/>
    <w:uiPriority w:val="0"/>
    <w:pPr>
      <w:keepNext/>
      <w:keepLines/>
      <w:spacing w:line="520" w:lineRule="exact"/>
      <w:outlineLvl w:val="2"/>
    </w:pPr>
    <w:rPr>
      <w:rFonts w:eastAsia="黑体"/>
      <w:bCs/>
      <w:sz w:val="24"/>
      <w:szCs w:val="32"/>
    </w:rPr>
  </w:style>
  <w:style w:type="character" w:default="1" w:styleId="11">
    <w:name w:val="Default Paragraph Font"/>
    <w:autoRedefine/>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Indent"/>
    <w:basedOn w:val="1"/>
    <w:next w:val="6"/>
    <w:autoRedefine/>
    <w:qFormat/>
    <w:uiPriority w:val="0"/>
    <w:pPr>
      <w:ind w:firstLine="538" w:firstLineChars="192"/>
    </w:pPr>
    <w:rPr>
      <w:rFonts w:ascii="宋体" w:hAnsi="宋体"/>
      <w:sz w:val="28"/>
    </w:rPr>
  </w:style>
  <w:style w:type="paragraph" w:styleId="6">
    <w:name w:val="footer"/>
    <w:basedOn w:val="1"/>
    <w:link w:val="21"/>
    <w:autoRedefine/>
    <w:qFormat/>
    <w:uiPriority w:val="99"/>
    <w:pPr>
      <w:tabs>
        <w:tab w:val="center" w:pos="4153"/>
        <w:tab w:val="right" w:pos="8306"/>
      </w:tabs>
      <w:snapToGrid w:val="0"/>
      <w:jc w:val="center"/>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link w:val="20"/>
    <w:autoRedefine/>
    <w:qFormat/>
    <w:uiPriority w:val="0"/>
    <w:pPr>
      <w:ind w:firstLine="420" w:firstLineChars="200"/>
    </w:pPr>
    <w:rPr>
      <w:rFonts w:ascii="仿宋"/>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autoRedefine/>
    <w:qFormat/>
    <w:uiPriority w:val="0"/>
    <w:rPr>
      <w:rFonts w:eastAsia="方正小标宋简体" w:asciiTheme="minorHAnsi" w:hAnsiTheme="minorHAnsi"/>
      <w:bCs/>
      <w:kern w:val="44"/>
      <w:sz w:val="32"/>
      <w:szCs w:val="44"/>
    </w:rPr>
  </w:style>
  <w:style w:type="character" w:customStyle="1" w:styleId="13">
    <w:name w:val="标题 2 字符"/>
    <w:basedOn w:val="11"/>
    <w:link w:val="3"/>
    <w:autoRedefine/>
    <w:qFormat/>
    <w:uiPriority w:val="0"/>
    <w:rPr>
      <w:rFonts w:eastAsia="方正小标宋简体" w:asciiTheme="majorHAnsi" w:hAnsiTheme="majorHAnsi" w:cstheme="majorBidi"/>
      <w:bCs/>
      <w:sz w:val="30"/>
      <w:szCs w:val="32"/>
    </w:rPr>
  </w:style>
  <w:style w:type="character" w:customStyle="1" w:styleId="14">
    <w:name w:val="标题 3 字符"/>
    <w:basedOn w:val="11"/>
    <w:link w:val="4"/>
    <w:qFormat/>
    <w:uiPriority w:val="99"/>
    <w:rPr>
      <w:rFonts w:eastAsia="黑体" w:asciiTheme="minorHAnsi" w:hAnsiTheme="minorHAnsi"/>
      <w:bCs/>
      <w:sz w:val="24"/>
      <w:szCs w:val="32"/>
    </w:rPr>
  </w:style>
  <w:style w:type="character" w:customStyle="1" w:styleId="15">
    <w:name w:val="页眉 字符"/>
    <w:basedOn w:val="11"/>
    <w:link w:val="7"/>
    <w:autoRedefine/>
    <w:qFormat/>
    <w:uiPriority w:val="0"/>
    <w:rPr>
      <w:kern w:val="2"/>
      <w:sz w:val="18"/>
      <w:szCs w:val="18"/>
    </w:rPr>
  </w:style>
  <w:style w:type="paragraph" w:customStyle="1" w:styleId="16">
    <w:name w:val="设计表格"/>
    <w:basedOn w:val="1"/>
    <w:autoRedefine/>
    <w:qFormat/>
    <w:uiPriority w:val="0"/>
    <w:rPr>
      <w:rFonts w:ascii="Times New Roman" w:hAnsi="Times New Roman" w:eastAsia="宋体" w:cs="Times New Roman"/>
      <w:szCs w:val="21"/>
    </w:rPr>
  </w:style>
  <w:style w:type="paragraph" w:customStyle="1" w:styleId="17">
    <w:name w:val="设计正文"/>
    <w:basedOn w:val="1"/>
    <w:autoRedefine/>
    <w:qFormat/>
    <w:uiPriority w:val="0"/>
    <w:pPr>
      <w:spacing w:line="360" w:lineRule="auto"/>
      <w:ind w:firstLine="200" w:firstLineChars="200"/>
    </w:pPr>
    <w:rPr>
      <w:rFonts w:ascii="Calibri" w:hAnsi="Calibri" w:eastAsia="宋体" w:cs="Times New Roman"/>
      <w:szCs w:val="21"/>
    </w:rPr>
  </w:style>
  <w:style w:type="paragraph" w:customStyle="1" w:styleId="18">
    <w:name w:val="Default"/>
    <w:next w:val="1"/>
    <w:autoRedefine/>
    <w:qFormat/>
    <w:uiPriority w:val="0"/>
    <w:pPr>
      <w:widowControl w:val="0"/>
      <w:autoSpaceDE w:val="0"/>
      <w:autoSpaceDN w:val="0"/>
      <w:adjustRightInd w:val="0"/>
    </w:pPr>
    <w:rPr>
      <w:rFonts w:ascii="黑体硪　鱫　." w:hAnsi="等线" w:eastAsia="黑体硪　鱫　." w:cs="黑体硪　鱫　."/>
      <w:color w:val="000000"/>
      <w:sz w:val="24"/>
      <w:szCs w:val="24"/>
      <w:lang w:val="en-US" w:eastAsia="zh-CN" w:bidi="ar-SA"/>
    </w:rPr>
  </w:style>
  <w:style w:type="paragraph" w:customStyle="1" w:styleId="19">
    <w:name w:val="Normal_9"/>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20">
    <w:name w:val="正文文本首行缩进 2 字符"/>
    <w:basedOn w:val="11"/>
    <w:link w:val="8"/>
    <w:autoRedefine/>
    <w:qFormat/>
    <w:uiPriority w:val="0"/>
    <w:rPr>
      <w:rFonts w:ascii="仿宋" w:hAnsi="宋体" w:eastAsiaTheme="minorEastAsia" w:cstheme="minorBidi"/>
      <w:kern w:val="2"/>
      <w:sz w:val="28"/>
      <w:szCs w:val="24"/>
    </w:rPr>
  </w:style>
  <w:style w:type="character" w:customStyle="1" w:styleId="21">
    <w:name w:val="页脚 字符"/>
    <w:basedOn w:val="11"/>
    <w:link w:val="6"/>
    <w:autoRedefine/>
    <w:qFormat/>
    <w:uiPriority w:val="99"/>
    <w:rPr>
      <w:rFonts w:asciiTheme="minorHAnsi" w:hAnsiTheme="minorHAnsi" w:eastAsiaTheme="minorEastAsia" w:cstheme="minorBidi"/>
      <w:kern w:val="2"/>
      <w:sz w:val="18"/>
      <w:szCs w:val="18"/>
    </w:rPr>
  </w:style>
  <w:style w:type="character" w:customStyle="1" w:styleId="22">
    <w:name w:val="font11"/>
    <w:basedOn w:val="11"/>
    <w:autoRedefine/>
    <w:qFormat/>
    <w:uiPriority w:val="0"/>
    <w:rPr>
      <w:rFonts w:hint="eastAsia" w:ascii="仿宋" w:hAnsi="仿宋" w:eastAsia="仿宋" w:cs="仿宋"/>
      <w:color w:val="000000"/>
      <w:sz w:val="28"/>
      <w:szCs w:val="28"/>
      <w:u w:val="none"/>
    </w:rPr>
  </w:style>
  <w:style w:type="character" w:customStyle="1" w:styleId="23">
    <w:name w:val="font21"/>
    <w:basedOn w:val="11"/>
    <w:autoRedefine/>
    <w:qFormat/>
    <w:uiPriority w:val="0"/>
    <w:rPr>
      <w:rFonts w:hint="eastAsia" w:ascii="仿宋" w:hAnsi="仿宋" w:eastAsia="仿宋" w:cs="仿宋"/>
      <w:color w:val="000000"/>
      <w:sz w:val="28"/>
      <w:szCs w:val="28"/>
      <w:u w:val="none"/>
    </w:rPr>
  </w:style>
  <w:style w:type="character" w:customStyle="1" w:styleId="24">
    <w:name w:val="font41"/>
    <w:basedOn w:val="11"/>
    <w:autoRedefine/>
    <w:qFormat/>
    <w:uiPriority w:val="0"/>
    <w:rPr>
      <w:rFonts w:hint="eastAsia" w:ascii="仿宋_GB2312" w:eastAsia="仿宋_GB2312" w:cs="仿宋_GB2312"/>
      <w:color w:val="000000"/>
      <w:sz w:val="21"/>
      <w:szCs w:val="21"/>
      <w:u w:val="none"/>
    </w:rPr>
  </w:style>
  <w:style w:type="character" w:customStyle="1" w:styleId="25">
    <w:name w:val="font31"/>
    <w:basedOn w:val="11"/>
    <w:autoRedefine/>
    <w:qFormat/>
    <w:uiPriority w:val="0"/>
    <w:rPr>
      <w:rFonts w:hint="default" w:ascii="Times New Roman" w:hAnsi="Times New Roman" w:cs="Times New Roman"/>
      <w:color w:val="000000"/>
      <w:sz w:val="21"/>
      <w:szCs w:val="21"/>
      <w:u w:val="none"/>
    </w:rPr>
  </w:style>
  <w:style w:type="character" w:customStyle="1" w:styleId="26">
    <w:name w:val="font51"/>
    <w:basedOn w:val="11"/>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1120</Words>
  <Characters>6388</Characters>
  <Lines>53</Lines>
  <Paragraphs>14</Paragraphs>
  <TotalTime>31</TotalTime>
  <ScaleCrop>false</ScaleCrop>
  <LinksUpToDate>false</LinksUpToDate>
  <CharactersWithSpaces>7494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2023-12-15T05:25:00Z</dcterms:created>
  <dc:creator>陈燃</dc:creator>
  <cp:lastModifiedBy>飞鸟</cp:lastModifiedBy>
  <cp:lastPrinted>2023-12-28T02:57:00Z</cp:lastPrinted>
  <dcterms:modified xsi:type="dcterms:W3CDTF">2024-01-02T06:37:57Z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70D30E126B6D43A9B37890AD21AAADE0_13</vt:lpwstr>
  </property>
</Properties>
</file>