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</w:rPr>
        <w:t>年自然资源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优秀科普图书推荐要求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一、作品要求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在新闻出版机构登记、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年内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年1月1日至202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年12月3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正式出版发行（含译著和再版图书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的书籍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具有弘扬科学精神、普及科技知识、传播科学思想、倡导科学方法的深厚内涵；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以普及自然资源领域科学技术知识为主要内容，聚焦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规划、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土地、矿产、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水资源、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 xml:space="preserve">森林、草原、湿地、海洋等自然资源领域前沿进展和科技创新成果；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构思新颖、内容丰富、形式多样、语言生动、通俗易懂，具有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较强的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科学性、知识性、艺术性、通俗性、趣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 w:bidi="ar-SA"/>
        </w:rPr>
        <w:t>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性；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套书、丛书全部出版完成后方可参评，不接受单册或部分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图书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参评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对单册或部分作品已被确定为自然资源优秀科普作品的，套数、丛书不可重复参评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6.图书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应具有原创性；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7.图书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语言文字应为简体中文。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（一）</w:t>
      </w: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推荐渠道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推荐工作面向社会开展，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省级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自然资源主管部门、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  <w:lang w:eastAsia="zh-CN"/>
        </w:rPr>
        <w:t>上海市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海洋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局等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个海洋局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中国地质调查局及部其他直属单位、派出机构等单位统一组织本单位及其所属单位的推荐工作；各出版机构通过出版单位统一报送（每个出版机构不超过3部）。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eastAsia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推荐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0"/>
          <w:sz w:val="32"/>
          <w:szCs w:val="32"/>
          <w:lang w:val="zh-CN" w:eastAsia="zh-CN" w:bidi="ar-SA"/>
        </w:rPr>
        <w:t>材料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请将《202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年自然资源优秀科普图书推荐表》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（附件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2-1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，科普图书一式5套，推荐表电子版（含Word文档与PDF盖章扫描文件），宣传展示相关信息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目录和试读章节（2章）及其他相关证明材料，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-SA"/>
        </w:rPr>
        <w:t>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电子版光盘1张，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一并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寄送，电子版发送邮箱。推荐作品不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CN" w:eastAsia="zh-CN" w:bidi="ar-SA"/>
        </w:rPr>
        <w:t>退还，请自留备份。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请推荐单位和作者确认图书版权、图书校编质量及发行量，并提供由出版社出具的相关证明材料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随</w:t>
      </w:r>
      <w:r>
        <w:rPr>
          <w:rFonts w:hint="eastAsia" w:ascii="Times New Roman" w:hAnsi="Times New Roman" w:eastAsia="仿宋_GB2312"/>
          <w:sz w:val="32"/>
          <w:szCs w:val="32"/>
        </w:rPr>
        <w:t>推荐表一同报送。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3-1. 2024年自然资源优秀科普图书推荐表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3-2. 宣传展示相关内容及要求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附件3-1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2024年自然资源优秀科普图书推荐表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01"/>
        <w:gridCol w:w="2318"/>
        <w:gridCol w:w="1287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图书名称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（套书、丛书要列出每本书名称）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主要作者或单位（不超过5个）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出版机构名称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出版时间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z w:val="24"/>
                <w:szCs w:val="24"/>
              </w:rPr>
              <w:t>发行量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（万册）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214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推荐形式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left"/>
              <w:rPr>
                <w:rFonts w:ascii="Times New Roman" w:hAnsi="Times New Roman" w:eastAsia="仿宋_GB2312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单位推荐：（推荐单位名称）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14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出版机构：（出版机构名称）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21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  <w:t>通讯地址</w:t>
            </w:r>
          </w:p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（获奖证书邮寄地址及联系方式）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主要内容简介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主要创新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已获奖励情况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作者知情确认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napToGrid w:val="0"/>
              <w:spacing w:before="62" w:beforeLines="2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本人（单位）同意该图书参加202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年自然资源优秀科普图书评选推介活动，确保提供信息的真实性和准确性，规范使用地图，不存在意识形态领域问题，不含涉密内容，并同意通过网络等形式进行宣传展示和向公众推荐阅读。</w:t>
            </w:r>
          </w:p>
          <w:p>
            <w:pPr>
              <w:snapToGrid w:val="0"/>
              <w:spacing w:before="62" w:beforeLines="20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第一作者/译者签字（盖章）：</w:t>
            </w:r>
          </w:p>
          <w:p>
            <w:pPr>
              <w:wordWrap w:val="0"/>
              <w:snapToGrid w:val="0"/>
              <w:spacing w:before="62" w:beforeLines="20"/>
              <w:ind w:firstLine="480" w:firstLineChars="2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snapToGrid w:val="0"/>
              <w:spacing w:before="62" w:beforeLines="20"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推荐意见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00" w:lineRule="auto"/>
              <w:ind w:firstLine="405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（推荐理由，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不超过200字</w:t>
            </w:r>
            <w:r>
              <w:rPr>
                <w:rFonts w:hint="eastAsia" w:ascii="Times New Roman" w:hAnsi="Times New Roman" w:eastAsia="仿宋_GB2312"/>
                <w:szCs w:val="21"/>
              </w:rPr>
              <w:t>）</w:t>
            </w:r>
          </w:p>
          <w:p>
            <w:pPr>
              <w:snapToGrid w:val="0"/>
              <w:spacing w:before="62" w:beforeLines="20" w:line="300" w:lineRule="auto"/>
              <w:rPr>
                <w:rFonts w:ascii="Times New Roman" w:hAnsi="Times New Roman" w:eastAsia="仿宋_GB2312" w:cs="宋体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宋体"/>
                <w:spacing w:val="-10"/>
                <w:sz w:val="24"/>
                <w:szCs w:val="24"/>
              </w:rPr>
              <w:t>该作品提供信息真实、准确，地图使用规范，不存在意识形态领域问题，不含涉密内容。</w:t>
            </w:r>
          </w:p>
          <w:p>
            <w:pPr>
              <w:snapToGrid w:val="0"/>
              <w:spacing w:before="62" w:beforeLines="20" w:line="300" w:lineRule="auto"/>
              <w:rPr>
                <w:rFonts w:ascii="Times New Roman" w:hAnsi="Times New Roman" w:eastAsia="仿宋_GB2312" w:cs="宋体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00" w:lineRule="auto"/>
              <w:rPr>
                <w:rFonts w:ascii="Times New Roman" w:hAnsi="Times New Roman" w:eastAsia="仿宋_GB2312" w:cs="宋体"/>
                <w:spacing w:val="-10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00" w:lineRule="auto"/>
              <w:ind w:firstLine="42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推荐单位盖章/推荐个人签字：</w:t>
            </w:r>
          </w:p>
          <w:p>
            <w:pPr>
              <w:snapToGrid w:val="0"/>
              <w:spacing w:before="62" w:beforeLines="20" w:line="300" w:lineRule="auto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r>
        <w:rPr>
          <w:rFonts w:hint="eastAsia" w:hAnsi="Times New Roman" w:eastAsia="黑体" w:cs="黑体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snapToGrid w:val="0"/>
        <w:spacing w:line="70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宣传展示相关内容及要求</w:t>
      </w:r>
    </w:p>
    <w:p>
      <w:pPr>
        <w:snapToGrid w:val="0"/>
        <w:spacing w:line="580" w:lineRule="exact"/>
        <w:jc w:val="center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autoSpaceDN w:val="0"/>
        <w:adjustRightInd w:val="0"/>
        <w:snapToGrid w:val="0"/>
        <w:spacing w:line="360" w:lineRule="auto"/>
        <w:ind w:firstLine="644" w:firstLineChars="200"/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1．基本信息：作者/译者、图书名称、出版社、出版时间、</w:t>
      </w:r>
      <w:r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  <w:t>ISBN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编号等相关出版信息。</w:t>
      </w:r>
    </w:p>
    <w:p>
      <w:pPr>
        <w:autoSpaceDN w:val="0"/>
        <w:adjustRightInd w:val="0"/>
        <w:snapToGrid w:val="0"/>
        <w:spacing w:line="360" w:lineRule="auto"/>
        <w:ind w:firstLine="644" w:firstLineChars="20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2．书籍信息：作者简介、内容简介</w:t>
      </w:r>
      <w:r>
        <w:rPr>
          <w:rFonts w:hint="eastAsia" w:ascii="Times New Roman" w:hAnsi="Times New Roman" w:eastAsia="仿宋_GB2312"/>
          <w:snapToGrid w:val="0"/>
          <w:spacing w:val="1"/>
          <w:sz w:val="32"/>
          <w:szCs w:val="32"/>
        </w:rPr>
        <w:t>、图书编校质量自查情况表、立体书影、封皮及图书插图配图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（不超过10幅，每张图单独存为</w:t>
      </w:r>
      <w:r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  <w:t>JPGE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格式文件）、创新点、图书获奖情况、图书序言、目录及某2章内容试读。</w:t>
      </w:r>
    </w:p>
    <w:p>
      <w:pPr>
        <w:adjustRightInd w:val="0"/>
        <w:snapToGrid w:val="0"/>
        <w:spacing w:line="360" w:lineRule="auto"/>
        <w:ind w:firstLine="644" w:firstLineChars="200"/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除图件外，请提交以上内容的电子文档。所有图件分辨率不低于300</w:t>
      </w:r>
      <w:r>
        <w:rPr>
          <w:rFonts w:ascii="Times New Roman" w:hAnsi="Times New Roman" w:eastAsia="仿宋_GB2312"/>
          <w:snapToGrid w:val="0"/>
          <w:color w:val="000000"/>
          <w:spacing w:val="1"/>
          <w:sz w:val="32"/>
          <w:szCs w:val="32"/>
        </w:rPr>
        <w:t>dpi</w:t>
      </w:r>
      <w:r>
        <w:rPr>
          <w:rFonts w:hint="eastAsia" w:ascii="Times New Roman" w:hAnsi="Times New Roman" w:eastAsia="仿宋_GB2312"/>
          <w:snapToGrid w:val="0"/>
          <w:color w:val="000000"/>
          <w:spacing w:val="1"/>
          <w:sz w:val="32"/>
          <w:szCs w:val="32"/>
        </w:rPr>
        <w:t>，图件文件名要体现图片的主要内容信息。请确定上述信息的真实性和准确性，并同意上述信息可以通过网络等形式进行宣传展示。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6049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paragraph" w:styleId="3">
    <w:name w:val="Body Text Indent"/>
    <w:basedOn w:val="1"/>
    <w:next w:val="4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</w:pPr>
  </w:style>
  <w:style w:type="paragraph" w:styleId="6">
    <w:name w:val="Body Text"/>
    <w:basedOn w:val="1"/>
    <w:next w:val="1"/>
    <w:qFormat/>
    <w:uiPriority w:val="0"/>
    <w:pPr>
      <w:jc w:val="center"/>
    </w:pPr>
    <w:rPr>
      <w:rFonts w:ascii="宋体"/>
      <w:b/>
      <w:bCs/>
      <w:sz w:val="3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2024-03-14T07:31:16Z</dcterms:created>
  <dc:creator>Administrator</dc:creator>
  <cp:lastModifiedBy>Administrator</cp:lastModifiedBy>
  <dcterms:modified xsi:type="dcterms:W3CDTF">2024-03-14T07:31:20Z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913DAD1DB9884D20876ABCFF532BD6D0_12</vt:lpwstr>
  </property>
</Properties>
</file>