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《四川省米易县垭口镍矿勘探报告》矿产资源储量评审备案公示信息表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攀枝花通汇矿业有限责任公司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《四川省米易县垭口镍矿勘探报告》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四川省地质矿产勘查开发局一0六地质队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龙波  文真蓁  程文琪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T5100002008053010007495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攀枝花通汇矿业有限责任公司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赖贤友   魏继生   李永建   张裕书   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报告采用经攀枝花攀钢集团设计研究院有限公司论证的指标，边界品位Ni：0.2%；最低工业品位Ni：0.25%；最小可采厚度1m；最小夹石剔除厚度2m；最低工业米·百分值为0.25。伴生Cu≥0.10%、Co≥0.01%。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镍矿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tbl>
            <w:tblPr>
              <w:tblStyle w:val="11"/>
              <w:tblW w:w="4703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"/>
              <w:gridCol w:w="1044"/>
              <w:gridCol w:w="906"/>
              <w:gridCol w:w="754"/>
              <w:gridCol w:w="716"/>
              <w:gridCol w:w="974"/>
              <w:gridCol w:w="725"/>
              <w:gridCol w:w="612"/>
              <w:gridCol w:w="8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53" w:hRule="atLeast"/>
                <w:jc w:val="center"/>
              </w:trPr>
              <w:tc>
                <w:tcPr>
                  <w:tcW w:w="628" w:type="pct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资源量类别</w:t>
                  </w:r>
                </w:p>
              </w:tc>
              <w:tc>
                <w:tcPr>
                  <w:tcW w:w="689" w:type="pct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矿石量（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万吨</w:t>
                  </w: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569" w:type="pct"/>
                  <w:gridSpan w:val="3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平均品位（%）</w:t>
                  </w:r>
                </w:p>
              </w:tc>
              <w:tc>
                <w:tcPr>
                  <w:tcW w:w="1526" w:type="pct"/>
                  <w:gridSpan w:val="3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金属量（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吨</w:t>
                  </w: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585" w:type="pct"/>
                  <w:vMerge w:val="restart"/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矿石量</w:t>
                  </w: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br w:type="textWrapping"/>
                  </w: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占比（%）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" w:hRule="atLeast"/>
                <w:jc w:val="center"/>
              </w:trPr>
              <w:tc>
                <w:tcPr>
                  <w:tcW w:w="628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689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9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主矿产</w:t>
                  </w:r>
                </w:p>
              </w:tc>
              <w:tc>
                <w:tcPr>
                  <w:tcW w:w="970" w:type="pct"/>
                  <w:gridSpan w:val="2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伴生矿产</w:t>
                  </w:r>
                </w:p>
              </w:tc>
              <w:tc>
                <w:tcPr>
                  <w:tcW w:w="643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主矿产</w:t>
                  </w:r>
                </w:p>
              </w:tc>
              <w:tc>
                <w:tcPr>
                  <w:tcW w:w="883" w:type="pct"/>
                  <w:gridSpan w:val="2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伴生矿产</w:t>
                  </w:r>
                </w:p>
              </w:tc>
              <w:tc>
                <w:tcPr>
                  <w:tcW w:w="585" w:type="pct"/>
                  <w:vMerge w:val="continue"/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28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689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598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Ni</w:t>
                  </w:r>
                </w:p>
              </w:tc>
              <w:tc>
                <w:tcPr>
                  <w:tcW w:w="497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Cu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Co</w:t>
                  </w:r>
                </w:p>
              </w:tc>
              <w:tc>
                <w:tcPr>
                  <w:tcW w:w="643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Ni</w:t>
                  </w:r>
                </w:p>
              </w:tc>
              <w:tc>
                <w:tcPr>
                  <w:tcW w:w="478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Cu</w:t>
                  </w:r>
                </w:p>
              </w:tc>
              <w:tc>
                <w:tcPr>
                  <w:tcW w:w="404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Co</w:t>
                  </w:r>
                </w:p>
              </w:tc>
              <w:tc>
                <w:tcPr>
                  <w:tcW w:w="585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2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探明</w:t>
                  </w:r>
                </w:p>
              </w:tc>
              <w:tc>
                <w:tcPr>
                  <w:tcW w:w="689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32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val="en-US" w:eastAsia="zh-CN"/>
                    </w:rPr>
                    <w:t>.0</w:t>
                  </w:r>
                </w:p>
              </w:tc>
              <w:tc>
                <w:tcPr>
                  <w:tcW w:w="59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0.48</w:t>
                  </w:r>
                </w:p>
              </w:tc>
              <w:tc>
                <w:tcPr>
                  <w:tcW w:w="497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0.26</w:t>
                  </w:r>
                </w:p>
              </w:tc>
              <w:tc>
                <w:tcPr>
                  <w:tcW w:w="472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0.021</w:t>
                  </w:r>
                </w:p>
              </w:tc>
              <w:tc>
                <w:tcPr>
                  <w:tcW w:w="643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1541</w:t>
                  </w:r>
                </w:p>
              </w:tc>
              <w:tc>
                <w:tcPr>
                  <w:tcW w:w="47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845</w:t>
                  </w:r>
                </w:p>
              </w:tc>
              <w:tc>
                <w:tcPr>
                  <w:tcW w:w="404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67</w:t>
                  </w:r>
                </w:p>
              </w:tc>
              <w:tc>
                <w:tcPr>
                  <w:tcW w:w="585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2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控制</w:t>
                  </w:r>
                </w:p>
              </w:tc>
              <w:tc>
                <w:tcPr>
                  <w:tcW w:w="689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72.9</w:t>
                  </w:r>
                </w:p>
              </w:tc>
              <w:tc>
                <w:tcPr>
                  <w:tcW w:w="59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0.56</w:t>
                  </w:r>
                </w:p>
              </w:tc>
              <w:tc>
                <w:tcPr>
                  <w:tcW w:w="497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0.31</w:t>
                  </w:r>
                </w:p>
              </w:tc>
              <w:tc>
                <w:tcPr>
                  <w:tcW w:w="472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0.022</w:t>
                  </w:r>
                </w:p>
              </w:tc>
              <w:tc>
                <w:tcPr>
                  <w:tcW w:w="643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4102</w:t>
                  </w:r>
                </w:p>
              </w:tc>
              <w:tc>
                <w:tcPr>
                  <w:tcW w:w="47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2271</w:t>
                  </w:r>
                </w:p>
              </w:tc>
              <w:tc>
                <w:tcPr>
                  <w:tcW w:w="404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158</w:t>
                  </w:r>
                </w:p>
              </w:tc>
              <w:tc>
                <w:tcPr>
                  <w:tcW w:w="585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47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2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15"/>
                      <w:szCs w:val="15"/>
                      <w:lang w:eastAsia="zh-CN"/>
                    </w:rPr>
                    <w:t>推断</w:t>
                  </w:r>
                </w:p>
              </w:tc>
              <w:tc>
                <w:tcPr>
                  <w:tcW w:w="689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51.2</w:t>
                  </w:r>
                </w:p>
              </w:tc>
              <w:tc>
                <w:tcPr>
                  <w:tcW w:w="59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0.51</w:t>
                  </w:r>
                </w:p>
              </w:tc>
              <w:tc>
                <w:tcPr>
                  <w:tcW w:w="497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0.25</w:t>
                  </w:r>
                </w:p>
              </w:tc>
              <w:tc>
                <w:tcPr>
                  <w:tcW w:w="472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0.019</w:t>
                  </w:r>
                </w:p>
              </w:tc>
              <w:tc>
                <w:tcPr>
                  <w:tcW w:w="643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2604</w:t>
                  </w:r>
                </w:p>
              </w:tc>
              <w:tc>
                <w:tcPr>
                  <w:tcW w:w="47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1267</w:t>
                  </w:r>
                </w:p>
              </w:tc>
              <w:tc>
                <w:tcPr>
                  <w:tcW w:w="404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96</w:t>
                  </w:r>
                </w:p>
              </w:tc>
              <w:tc>
                <w:tcPr>
                  <w:tcW w:w="585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2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合计</w:t>
                  </w:r>
                </w:p>
              </w:tc>
              <w:tc>
                <w:tcPr>
                  <w:tcW w:w="689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156.1</w:t>
                  </w:r>
                </w:p>
              </w:tc>
              <w:tc>
                <w:tcPr>
                  <w:tcW w:w="59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0.53</w:t>
                  </w:r>
                </w:p>
              </w:tc>
              <w:tc>
                <w:tcPr>
                  <w:tcW w:w="497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0.28</w:t>
                  </w:r>
                </w:p>
              </w:tc>
              <w:tc>
                <w:tcPr>
                  <w:tcW w:w="472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0.021</w:t>
                  </w:r>
                </w:p>
              </w:tc>
              <w:tc>
                <w:tcPr>
                  <w:tcW w:w="643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8247</w:t>
                  </w:r>
                </w:p>
              </w:tc>
              <w:tc>
                <w:tcPr>
                  <w:tcW w:w="478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4383</w:t>
                  </w:r>
                </w:p>
              </w:tc>
              <w:tc>
                <w:tcPr>
                  <w:tcW w:w="404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321</w:t>
                  </w:r>
                </w:p>
              </w:tc>
              <w:tc>
                <w:tcPr>
                  <w:tcW w:w="585" w:type="pct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15"/>
                      <w:szCs w:val="15"/>
                    </w:rPr>
                    <w:t>100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5B30049"/>
    <w:rsid w:val="160C13C3"/>
    <w:rsid w:val="1A4A4952"/>
    <w:rsid w:val="1B8732E9"/>
    <w:rsid w:val="21AE5290"/>
    <w:rsid w:val="26031705"/>
    <w:rsid w:val="286C60A7"/>
    <w:rsid w:val="292C33BF"/>
    <w:rsid w:val="2A122105"/>
    <w:rsid w:val="2B7E329E"/>
    <w:rsid w:val="2C687A4B"/>
    <w:rsid w:val="2E1003E7"/>
    <w:rsid w:val="2E747222"/>
    <w:rsid w:val="2EB74712"/>
    <w:rsid w:val="30831D8D"/>
    <w:rsid w:val="308402F0"/>
    <w:rsid w:val="31560EF9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E13386B"/>
    <w:rsid w:val="3E3E3CE1"/>
    <w:rsid w:val="3FEA1C36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44296E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B02859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87A42BA"/>
    <w:rsid w:val="79FE3C3B"/>
    <w:rsid w:val="7A6C0338"/>
    <w:rsid w:val="7C4611B3"/>
    <w:rsid w:val="7C525C29"/>
    <w:rsid w:val="7DF7A45B"/>
    <w:rsid w:val="7E78443D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3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2023-12-11T01:38:55Z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2D7DC2E98BD24984ADD227DE05EDAE69_12</vt:lpwstr>
  </property>
</Properties>
</file>