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spacing w:val="-11"/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</w:rPr>
        <w:t>《G246珙县县城过境段改建工程压覆已查明重要矿产资源评估报告》矿产资源储量评审备案公示信息表</w:t>
      </w:r>
    </w:p>
    <w:tbl>
      <w:tblPr>
        <w:tblStyle w:val="10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8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珙县城市发展投资有限公司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>《G246珙县县城过境段改建工程压覆已查明重要矿产资源评估报告》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四川省地质矿产勘查开发局一0一地质队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谌岚  杨洋  马思秀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冉孟云  赖贤友  孙铁钢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工程压覆影响范围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 xml:space="preserve">   工程影响区平面范围：路基、涵洞为用地红线外推100m；大桥、中桥为用地红线外推200m。影响深度：路基、涵洞为设计路面标高以下420m；大桥、中桥为基础底面向下以移动角计算至560m后垂直向下无限深。评估区岩层移动角：走向移动角δ＝74°、上山移动角γ＝74°、下山移动角β＝57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压覆资源量估算工业指标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20" w:firstLineChars="200"/>
              <w:jc w:val="left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采用的工业指标为：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20" w:firstLineChars="200"/>
              <w:jc w:val="left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(1)珙县杉木树井田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20" w:firstLineChars="200"/>
              <w:jc w:val="left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最小可采厚度：表内0.60m，表外0.50m；最高灰分（A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d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）：表内40%，表外50%；最高硫分（S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t,</w:t>
            </w: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d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）3.0%。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20" w:firstLineChars="200"/>
              <w:jc w:val="left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(2)四川芙蓉集团实业有限责任公司杉木树煤矿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20" w:firstLineChars="200"/>
              <w:jc w:val="left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最小可采厚度0.70m，最低发热量（Q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net,d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）12.5MJ/kg，最高硫分（S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vertAlign w:val="subscript"/>
                <w:lang w:val="en-US" w:eastAsia="zh-CN"/>
              </w:rPr>
              <w:t>t,d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）3.0%。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建设项目压覆重要矿产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评审评定，G246珙县县城过境段改建工程压覆煤炭资源量为：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1.珙县杉木树井田：煤炭探明资源量50.2万吨。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0" w:leftChars="0" w:firstLine="42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2.四川芙蓉集团实业有限责任公司杉木树煤矿（已关闭）；煤炭推断资源量339.5万吨。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5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>经调查核实，在拟建工程影响区范围内存在已查明重要矿产资源的矿产地2处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（珙县杉木树井田（煤炭）、珙县杉木树（铁矿））</w:t>
            </w: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>，采矿权1宗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（四川芙蓉集团实业有限责任公司杉木树煤矿（已关闭））</w:t>
            </w: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xY2UyMzc5MDlkYjMwYWNmYjg4MGVmOGU4OTQzODIifQ=="/>
  </w:docVars>
  <w:rsids>
    <w:rsidRoot w:val="70555797"/>
    <w:rsid w:val="004A0047"/>
    <w:rsid w:val="01D24C09"/>
    <w:rsid w:val="04524FC3"/>
    <w:rsid w:val="052C6F98"/>
    <w:rsid w:val="073C399C"/>
    <w:rsid w:val="0E741BC0"/>
    <w:rsid w:val="0F510C48"/>
    <w:rsid w:val="0F5D3253"/>
    <w:rsid w:val="12C34231"/>
    <w:rsid w:val="15827F48"/>
    <w:rsid w:val="160C13C3"/>
    <w:rsid w:val="1B8732E9"/>
    <w:rsid w:val="26031705"/>
    <w:rsid w:val="286C60A7"/>
    <w:rsid w:val="292C33BF"/>
    <w:rsid w:val="2A122105"/>
    <w:rsid w:val="2B7E329E"/>
    <w:rsid w:val="2C513FEF"/>
    <w:rsid w:val="2C687A4B"/>
    <w:rsid w:val="2E747222"/>
    <w:rsid w:val="2EB74712"/>
    <w:rsid w:val="308402F0"/>
    <w:rsid w:val="32917387"/>
    <w:rsid w:val="33047233"/>
    <w:rsid w:val="38820B69"/>
    <w:rsid w:val="3C07147C"/>
    <w:rsid w:val="3C1328AE"/>
    <w:rsid w:val="3CA36CA8"/>
    <w:rsid w:val="3DB50464"/>
    <w:rsid w:val="3DFA2D3E"/>
    <w:rsid w:val="3E13386B"/>
    <w:rsid w:val="42531B7C"/>
    <w:rsid w:val="437E6621"/>
    <w:rsid w:val="48C77C26"/>
    <w:rsid w:val="49991828"/>
    <w:rsid w:val="4D970B37"/>
    <w:rsid w:val="4EAE64BF"/>
    <w:rsid w:val="4F912937"/>
    <w:rsid w:val="51EC759B"/>
    <w:rsid w:val="53C9489D"/>
    <w:rsid w:val="53F430D0"/>
    <w:rsid w:val="5483718F"/>
    <w:rsid w:val="56680AAE"/>
    <w:rsid w:val="57B73C80"/>
    <w:rsid w:val="5B610763"/>
    <w:rsid w:val="5B80510D"/>
    <w:rsid w:val="5BE91C11"/>
    <w:rsid w:val="5C8B3520"/>
    <w:rsid w:val="5D21706A"/>
    <w:rsid w:val="5E200B57"/>
    <w:rsid w:val="5FEB64D6"/>
    <w:rsid w:val="600602F4"/>
    <w:rsid w:val="60716DEE"/>
    <w:rsid w:val="62FA7748"/>
    <w:rsid w:val="669D5621"/>
    <w:rsid w:val="67F76100"/>
    <w:rsid w:val="68CC1C5B"/>
    <w:rsid w:val="699D154D"/>
    <w:rsid w:val="6B592915"/>
    <w:rsid w:val="6C187E99"/>
    <w:rsid w:val="6D165A8C"/>
    <w:rsid w:val="6D242065"/>
    <w:rsid w:val="6E232CDC"/>
    <w:rsid w:val="70555797"/>
    <w:rsid w:val="70897467"/>
    <w:rsid w:val="71025FC0"/>
    <w:rsid w:val="73AF3A03"/>
    <w:rsid w:val="743E4454"/>
    <w:rsid w:val="75F21F62"/>
    <w:rsid w:val="76604EA1"/>
    <w:rsid w:val="77587FBA"/>
    <w:rsid w:val="79FE3C3B"/>
    <w:rsid w:val="7C4611B3"/>
    <w:rsid w:val="7C525C29"/>
    <w:rsid w:val="7DF7A45B"/>
    <w:rsid w:val="7EBE43BD"/>
    <w:rsid w:val="7FDC3D72"/>
    <w:rsid w:val="7FF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paragraph" w:styleId="3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4">
    <w:name w:val="index 5"/>
    <w:basedOn w:val="1"/>
    <w:next w:val="1"/>
    <w:qFormat/>
    <w:uiPriority w:val="0"/>
    <w:pPr>
      <w:ind w:left="800" w:leftChars="800"/>
    </w:pPr>
  </w:style>
  <w:style w:type="paragraph" w:styleId="5">
    <w:name w:val="Document Map"/>
    <w:basedOn w:val="1"/>
    <w:qFormat/>
    <w:uiPriority w:val="0"/>
    <w:rPr>
      <w:rFonts w:ascii="宋体"/>
      <w:sz w:val="18"/>
      <w:szCs w:val="18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toc 3"/>
    <w:basedOn w:val="1"/>
    <w:next w:val="1"/>
    <w:qFormat/>
    <w:uiPriority w:val="39"/>
    <w:rPr>
      <w:rFonts w:cs="Times New Roman"/>
    </w:rPr>
  </w:style>
  <w:style w:type="paragraph" w:styleId="8">
    <w:name w:val="Plain Text"/>
    <w:basedOn w:val="1"/>
    <w:next w:val="4"/>
    <w:qFormat/>
    <w:uiPriority w:val="0"/>
    <w:rPr>
      <w:rFonts w:ascii="宋体" w:hAnsi="Courier New"/>
    </w:rPr>
  </w:style>
  <w:style w:type="paragraph" w:styleId="9">
    <w:name w:val="Normal (Web)"/>
    <w:basedOn w:val="1"/>
    <w:qFormat/>
    <w:uiPriority w:val="0"/>
    <w:rPr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4">
    <w:name w:val="font61"/>
    <w:basedOn w:val="12"/>
    <w:qFormat/>
    <w:uiPriority w:val="0"/>
    <w:rPr>
      <w:rFonts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712</Characters>
  <Lines>0</Lines>
  <Paragraphs>0</Paragraphs>
  <TotalTime>2</TotalTime>
  <ScaleCrop>false</ScaleCrop>
  <LinksUpToDate>false</LinksUpToDate>
  <CharactersWithSpaces>723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2022-01-17T09:14:00Z</dcterms:created>
  <dc:creator>雁过留声</dc:creator>
  <cp:lastModifiedBy>袁珊</cp:lastModifiedBy>
  <cp:lastPrinted>2022-01-19T08:42:00Z</cp:lastPrinted>
  <dcterms:modified xsi:type="dcterms:W3CDTF">2023-05-29T09:09:10Z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2D7DC2E98BD24984ADD227DE05EDAE69_12</vt:lpwstr>
  </property>
</Properties>
</file>