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《四川省绵竹市城墙岩矿区红岩磷矿资源储量核实报告》矿产资源储量评审备案公示信息表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四川龙蟒磷制品股份有限公司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《四川省绵竹市城墙岩矿区红岩磷矿资源储量核实报告》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四川省化工地质勘查院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1"/>
                <w:szCs w:val="21"/>
                <w:lang w:val="en-US" w:eastAsia="zh-CN"/>
              </w:rPr>
              <w:t>余波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 周约宏  马佳伟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eastAsia="仿宋_GB2312" w:cs="Times New Roman"/>
                <w:color w:val="auto"/>
                <w:sz w:val="21"/>
                <w:szCs w:val="21"/>
                <w:lang w:val="en-US" w:eastAsia="zh-CN"/>
              </w:rPr>
              <w:t>C510000201</w:t>
            </w:r>
            <w:r>
              <w:rPr>
                <w:rFonts w:hint="default" w:eastAsia="仿宋_GB2312" w:cs="Times New Roman"/>
                <w:color w:val="auto"/>
                <w:sz w:val="21"/>
                <w:szCs w:val="21"/>
                <w:lang w:val="en" w:eastAsia="zh-CN"/>
              </w:rPr>
              <w:t>1036120107966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四川龙蟒磷制品股份有限公司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雷爵能  蒋光明  李永建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632"/>
              <w:textAlignment w:val="auto"/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边界品位P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 xml:space="preserve">5 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12%，最低工业品位P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15%，最小可采厚度为1m，最小夹石剔除厚度为2m。与2015年评审备案报告工业指标一致。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采矿权内磷矿保有、动用和累计查明资源储量见下表。</w:t>
            </w:r>
          </w:p>
          <w:tbl>
            <w:tblPr>
              <w:tblStyle w:val="12"/>
              <w:tblW w:w="69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79" w:type="dxa"/>
                <w:bottom w:w="28" w:type="dxa"/>
                <w:right w:w="79" w:type="dxa"/>
              </w:tblCellMar>
            </w:tblPr>
            <w:tblGrid>
              <w:gridCol w:w="1262"/>
              <w:gridCol w:w="1080"/>
              <w:gridCol w:w="1138"/>
              <w:gridCol w:w="1081"/>
              <w:gridCol w:w="627"/>
              <w:gridCol w:w="907"/>
              <w:gridCol w:w="9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79" w:type="dxa"/>
                  <w:bottom w:w="28" w:type="dxa"/>
                  <w:right w:w="79" w:type="dxa"/>
                </w:tblCellMar>
              </w:tblPrEx>
              <w:trPr>
                <w:trHeight w:val="389" w:hRule="atLeast"/>
                <w:jc w:val="center"/>
              </w:trPr>
              <w:tc>
                <w:tcPr>
                  <w:tcW w:w="1262" w:type="dxa"/>
                  <w:vMerge w:val="restart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项  目</w:t>
                  </w:r>
                </w:p>
              </w:tc>
              <w:tc>
                <w:tcPr>
                  <w:tcW w:w="3926" w:type="dxa"/>
                  <w:gridSpan w:val="4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资源量（万吨）</w:t>
                  </w:r>
                </w:p>
              </w:tc>
              <w:tc>
                <w:tcPr>
                  <w:tcW w:w="1811" w:type="dxa"/>
                  <w:gridSpan w:val="2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储量（万吨）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79" w:type="dxa"/>
                  <w:bottom w:w="28" w:type="dxa"/>
                  <w:right w:w="79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1262" w:type="dxa"/>
                  <w:vMerge w:val="continue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探明资源量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控制资源量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推断资源量</w:t>
                  </w:r>
                </w:p>
              </w:tc>
              <w:tc>
                <w:tcPr>
                  <w:tcW w:w="627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小计</w:t>
                  </w:r>
                </w:p>
              </w:tc>
              <w:tc>
                <w:tcPr>
                  <w:tcW w:w="907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证实储量</w:t>
                  </w: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可信储量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79" w:type="dxa"/>
                  <w:bottom w:w="28" w:type="dxa"/>
                  <w:right w:w="79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1262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保有资源储量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106.0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104.1</w:t>
                  </w:r>
                </w:p>
              </w:tc>
              <w:tc>
                <w:tcPr>
                  <w:tcW w:w="627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210.1</w:t>
                  </w:r>
                </w:p>
              </w:tc>
              <w:tc>
                <w:tcPr>
                  <w:tcW w:w="907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84.8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79" w:type="dxa"/>
                  <w:bottom w:w="28" w:type="dxa"/>
                  <w:right w:w="79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1262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动用资源储量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07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79" w:type="dxa"/>
                  <w:bottom w:w="28" w:type="dxa"/>
                  <w:right w:w="79" w:type="dxa"/>
                </w:tblCellMar>
              </w:tblPrEx>
              <w:trPr>
                <w:trHeight w:val="515" w:hRule="atLeast"/>
                <w:jc w:val="center"/>
              </w:trPr>
              <w:tc>
                <w:tcPr>
                  <w:tcW w:w="1262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查明资源储量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210.1</w:t>
                  </w:r>
                </w:p>
              </w:tc>
              <w:tc>
                <w:tcPr>
                  <w:tcW w:w="907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84.8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与最近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评审备案资源量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相比，本次累计查明资源量资源量无变化。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MGZmM2VhOTkzMDEzMTQ2NmQ3MjIzYThlODkyNDIifQ=="/>
  </w:docVars>
  <w:rsids>
    <w:rsidRoot w:val="70555797"/>
    <w:rsid w:val="004A0047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B7E329E"/>
    <w:rsid w:val="2C513FEF"/>
    <w:rsid w:val="2C687A4B"/>
    <w:rsid w:val="2E747222"/>
    <w:rsid w:val="2EB74712"/>
    <w:rsid w:val="308402F0"/>
    <w:rsid w:val="32917387"/>
    <w:rsid w:val="33047233"/>
    <w:rsid w:val="35DD5171"/>
    <w:rsid w:val="38820B69"/>
    <w:rsid w:val="3AF05396"/>
    <w:rsid w:val="3BE50C12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69D5621"/>
    <w:rsid w:val="67F76100"/>
    <w:rsid w:val="68CC1C5B"/>
    <w:rsid w:val="69086591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87F57C1"/>
    <w:rsid w:val="79FE3C3B"/>
    <w:rsid w:val="7C4611B3"/>
    <w:rsid w:val="7C525C29"/>
    <w:rsid w:val="7D97C327"/>
    <w:rsid w:val="7DF7A45B"/>
    <w:rsid w:val="7EBE43BD"/>
    <w:rsid w:val="7FDC3D72"/>
    <w:rsid w:val="7FE833AA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6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12</TotalTime>
  <ScaleCrop>false</ScaleCrop>
  <LinksUpToDate>false</LinksUpToDate>
  <CharactersWithSpaces>805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2022-01-17T17:14:00Z</dcterms:created>
  <dc:creator>雁过留声</dc:creator>
  <cp:lastModifiedBy>陈晓龙</cp:lastModifiedBy>
  <cp:lastPrinted>2022-01-19T16:42:00Z</cp:lastPrinted>
  <dcterms:modified xsi:type="dcterms:W3CDTF">2023-09-08T06:31:32Z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2D7DC2E98BD24984ADD227DE05EDAE69_12</vt:lpwstr>
  </property>
</Properties>
</file>