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4</w:t>
      </w:r>
    </w:p>
    <w:p>
      <w:pPr>
        <w:spacing w:line="7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</w:rPr>
        <w:t>国家级开发区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highlight w:val="none"/>
          <w:lang w:eastAsia="zh-CN"/>
        </w:rPr>
        <w:t>初评排序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highlight w:val="none"/>
          <w:lang w:val="en-US" w:eastAsia="zh-CN"/>
        </w:rPr>
        <w:t>表1国家级工业主导型开发区初评排序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2291"/>
        <w:gridCol w:w="3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229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hint="default" w:ascii="仿宋_GB2312" w:hAnsi="仿宋_GB2312" w:eastAsia="仿宋_GB2312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初评排序</w:t>
            </w:r>
          </w:p>
        </w:tc>
        <w:tc>
          <w:tcPr>
            <w:tcW w:w="229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ind w:left="0" w:firstLine="0" w:firstLineChars="0"/>
              <w:jc w:val="center"/>
              <w:rPr>
                <w:rFonts w:ascii="仿宋_GB2312" w:hAnsi="仿宋_GB2312" w:eastAsia="仿宋_GB2312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仿宋_GB2312" w:hAnsi="仿宋_GB2312" w:eastAsia="仿宋_GB2312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国家级</w:t>
            </w:r>
            <w:r>
              <w:rPr>
                <w:rFonts w:hint="default" w:ascii="仿宋_GB2312" w:hAnsi="仿宋_GB2312" w:eastAsia="仿宋_GB2312" w:cs="Times New Roman"/>
                <w:b/>
                <w:bCs/>
                <w:sz w:val="18"/>
                <w:szCs w:val="18"/>
                <w:highlight w:val="none"/>
              </w:rPr>
              <w:t>开发区代码</w:t>
            </w:r>
          </w:p>
        </w:tc>
        <w:tc>
          <w:tcPr>
            <w:tcW w:w="3938" w:type="dxa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ascii="仿宋_GB2312" w:hAnsi="仿宋_GB2312" w:eastAsia="仿宋_GB2312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仿宋_GB2312" w:hAnsi="仿宋_GB2312" w:eastAsia="仿宋_GB2312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国家级</w:t>
            </w:r>
            <w:r>
              <w:rPr>
                <w:rFonts w:hint="default" w:ascii="仿宋_GB2312" w:hAnsi="仿宋_GB2312" w:eastAsia="仿宋_GB2312" w:cs="Times New Roman"/>
                <w:b/>
                <w:bCs/>
                <w:sz w:val="18"/>
                <w:szCs w:val="18"/>
                <w:highlight w:val="none"/>
              </w:rPr>
              <w:t>开发区名称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G513119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成都高新综合保税区及双流园区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G511040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成都经济技术开发区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G511041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成都国际铁路港经济技术开发区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G512144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乐山高新技术产业开发区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G512045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成都高新技术产业开发区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G513137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成都国际铁路港综合保税区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G511196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宜宾临港经济技术开发区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G511030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雅安经济技术开发区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G513120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绵阳综合保税区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G512140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攀枝花钒钛高新技术产业开发区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G512141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泸州高新技术产业开发区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G513138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泸州综合保税区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G513139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宜宾综合保税区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G513136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成都高新西园综合保税区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highlight w:val="none"/>
          <w:lang w:val="en-US" w:eastAsia="zh-CN"/>
        </w:rPr>
        <w:t>备注：国家级开发区仅为省内初评排序，最终排名情况以自然资源部通报结果为准。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4"/>
          <w:highlight w:val="none"/>
          <w:lang w:val="en-US" w:eastAsia="zh-CN"/>
        </w:rPr>
        <w:t>表2国家级产城融合型开发区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4"/>
          <w:highlight w:val="none"/>
          <w:lang w:val="en-US" w:eastAsia="zh-CN"/>
        </w:rPr>
        <w:t>初评排序</w:t>
      </w:r>
    </w:p>
    <w:tbl>
      <w:tblPr>
        <w:tblStyle w:val="4"/>
        <w:tblW w:w="0" w:type="auto"/>
        <w:tblInd w:w="2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1"/>
        <w:gridCol w:w="2291"/>
        <w:gridCol w:w="3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229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仿宋_GB2312" w:hAnsi="仿宋_GB2312" w:eastAsia="仿宋_GB2312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初评排序</w:t>
            </w:r>
          </w:p>
        </w:tc>
        <w:tc>
          <w:tcPr>
            <w:tcW w:w="2291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仿宋_GB2312" w:hAnsi="仿宋_GB2312" w:eastAsia="仿宋_GB2312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国家级</w:t>
            </w:r>
            <w:r>
              <w:rPr>
                <w:rFonts w:hint="default" w:ascii="仿宋_GB2312" w:hAnsi="仿宋_GB2312" w:eastAsia="仿宋_GB2312" w:cs="Times New Roman"/>
                <w:b/>
                <w:bCs/>
                <w:sz w:val="18"/>
                <w:szCs w:val="18"/>
                <w:highlight w:val="none"/>
              </w:rPr>
              <w:t>开发区代码</w:t>
            </w:r>
          </w:p>
        </w:tc>
        <w:tc>
          <w:tcPr>
            <w:tcW w:w="3938" w:type="dxa"/>
            <w:tcBorders>
              <w:top w:val="single" w:color="333333" w:sz="4" w:space="0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Times New Roman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仿宋_GB2312" w:hAnsi="仿宋_GB2312" w:eastAsia="仿宋_GB2312" w:cs="Times New Roman"/>
                <w:b/>
                <w:bCs/>
                <w:sz w:val="18"/>
                <w:szCs w:val="18"/>
                <w:highlight w:val="none"/>
                <w:lang w:val="en-US" w:eastAsia="zh-CN"/>
              </w:rPr>
              <w:t>国家级</w:t>
            </w:r>
            <w:r>
              <w:rPr>
                <w:rFonts w:hint="default" w:ascii="仿宋_GB2312" w:hAnsi="仿宋_GB2312" w:eastAsia="仿宋_GB2312" w:cs="Times New Roman"/>
                <w:b/>
                <w:bCs/>
                <w:sz w:val="18"/>
                <w:szCs w:val="18"/>
                <w:highlight w:val="none"/>
              </w:rPr>
              <w:t>开发区名称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G511195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内江经济技术开发区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G512143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内江高新技术产业开发区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G512046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绵阳高新技术产业开发区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G511197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广安经济技术开发区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G511193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广元经济技术开发区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G511191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德阳经济技术开发区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G512139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自贡高新技术产业开发区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G512142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德阳高新技术产业开发区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G511194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遂宁经济技术开发区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2291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G511192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noWrap w:val="0"/>
            <w:vAlign w:val="center"/>
          </w:tcPr>
          <w:p>
            <w:pPr>
              <w:bidi w:val="0"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绵阳经济技术开发区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highlight w:val="none"/>
          <w:lang w:val="en-US" w:eastAsia="zh-CN"/>
        </w:rPr>
        <w:t>备注：国家级开发区仅为省内初评排序，最终排名情况以自然资源部通报结果为准。</w:t>
      </w:r>
    </w:p>
    <w:p>
      <w:pPr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0378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42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eastAsia="黑体"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customStyle="1" w:styleId="6">
    <w:name w:val="表头"/>
    <w:next w:val="1"/>
    <w:autoRedefine/>
    <w:qFormat/>
    <w:uiPriority w:val="0"/>
    <w:pPr>
      <w:widowControl w:val="0"/>
      <w:spacing w:line="240" w:lineRule="auto"/>
      <w:ind w:firstLine="0" w:firstLineChars="0"/>
      <w:jc w:val="center"/>
    </w:pPr>
    <w:rPr>
      <w:rFonts w:ascii="Times New Roman" w:hAnsi="Times New Roman" w:eastAsia="黑体" w:cs="Times New Roman"/>
      <w:b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2024-02-27T03:23:12Z</dcterms:created>
  <dc:creator>Administrator</dc:creator>
  <cp:lastModifiedBy>Administrator</cp:lastModifiedBy>
  <dcterms:modified xsi:type="dcterms:W3CDTF">2024-02-27T03:23:31Z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7570C18EB4C64C208383157C4A0414BD_12</vt:lpwstr>
  </property>
</Properties>
</file>