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hd w:val="clear" w:color="auto" w:fill="FFFFFF"/>
        <w:jc w:val="left"/>
        <w:rPr>
          <w:rFonts w:ascii="黑体" w:hAnsi="黑体" w:eastAsia="黑体" w:cs="宋体"/>
          <w:color w:val="000000"/>
          <w:kern w:val="0"/>
          <w:sz w:val="32"/>
          <w:szCs w:val="32"/>
        </w:rPr>
      </w:pPr>
      <w:r>
        <w:rPr>
          <w:rFonts w:hint="eastAsia" w:ascii="黑体" w:hAnsi="黑体" w:eastAsia="黑体" w:cs="宋体"/>
          <w:color w:val="000000"/>
          <w:kern w:val="0"/>
          <w:sz w:val="32"/>
          <w:szCs w:val="32"/>
        </w:rPr>
        <w:t>附件</w:t>
      </w:r>
    </w:p>
    <w:p>
      <w:pPr>
        <w:widowControl/>
        <w:shd w:val="clear" w:color="auto" w:fill="FFFFFF"/>
        <w:jc w:val="center"/>
        <w:rPr>
          <w:rFonts w:hint="eastAsia" w:ascii="方正小标宋简体" w:hAnsi="方正小标宋简体" w:eastAsia="方正小标宋简体" w:cs="方正小标宋简体"/>
          <w:bCs/>
          <w:color w:val="000000"/>
          <w:kern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Cs/>
          <w:color w:val="000000"/>
          <w:kern w:val="0"/>
          <w:sz w:val="44"/>
          <w:szCs w:val="44"/>
        </w:rPr>
        <w:t>202</w:t>
      </w:r>
      <w:r>
        <w:rPr>
          <w:rFonts w:hint="eastAsia" w:ascii="方正小标宋简体" w:hAnsi="方正小标宋简体" w:eastAsia="方正小标宋简体" w:cs="方正小标宋简体"/>
          <w:bCs/>
          <w:color w:val="000000"/>
          <w:kern w:val="0"/>
          <w:sz w:val="44"/>
          <w:szCs w:val="44"/>
          <w:lang w:val="en-US" w:eastAsia="zh-CN"/>
        </w:rPr>
        <w:t>3</w:t>
      </w:r>
      <w:r>
        <w:rPr>
          <w:rFonts w:hint="eastAsia" w:ascii="方正小标宋简体" w:hAnsi="方正小标宋简体" w:eastAsia="方正小标宋简体" w:cs="方正小标宋简体"/>
          <w:bCs/>
          <w:color w:val="000000"/>
          <w:kern w:val="0"/>
          <w:sz w:val="44"/>
          <w:szCs w:val="44"/>
        </w:rPr>
        <w:t>年第</w:t>
      </w:r>
      <w:r>
        <w:rPr>
          <w:rFonts w:hint="eastAsia" w:ascii="方正小标宋简体" w:hAnsi="方正小标宋简体" w:eastAsia="方正小标宋简体" w:cs="方正小标宋简体"/>
          <w:bCs/>
          <w:color w:val="000000"/>
          <w:kern w:val="0"/>
          <w:sz w:val="44"/>
          <w:szCs w:val="44"/>
          <w:lang w:val="en-US" w:eastAsia="zh-CN"/>
        </w:rPr>
        <w:t>一</w:t>
      </w:r>
      <w:r>
        <w:rPr>
          <w:rFonts w:hint="eastAsia" w:ascii="方正小标宋简体" w:hAnsi="方正小标宋简体" w:eastAsia="方正小标宋简体" w:cs="方正小标宋简体"/>
          <w:bCs/>
          <w:color w:val="000000"/>
          <w:kern w:val="0"/>
          <w:sz w:val="44"/>
          <w:szCs w:val="44"/>
        </w:rPr>
        <w:t>批地质灾害防治单位资质</w:t>
      </w:r>
    </w:p>
    <w:p>
      <w:pPr>
        <w:widowControl/>
        <w:shd w:val="clear" w:color="auto" w:fill="FFFFFF"/>
        <w:jc w:val="center"/>
        <w:rPr>
          <w:rFonts w:hint="eastAsia" w:ascii="方正小标宋简体" w:hAnsi="方正小标宋简体" w:eastAsia="方正小标宋简体" w:cs="方正小标宋简体"/>
          <w:color w:val="000000"/>
          <w:kern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Cs/>
          <w:color w:val="000000"/>
          <w:kern w:val="0"/>
          <w:sz w:val="44"/>
          <w:szCs w:val="44"/>
        </w:rPr>
        <w:t>审查予以通过名单</w:t>
      </w:r>
    </w:p>
    <w:tbl>
      <w:tblPr>
        <w:tblStyle w:val="3"/>
        <w:tblW w:w="932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0"/>
        <w:gridCol w:w="3974"/>
        <w:gridCol w:w="1867"/>
        <w:gridCol w:w="24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  <w:jc w:val="center"/>
        </w:trPr>
        <w:tc>
          <w:tcPr>
            <w:tcW w:w="1080" w:type="dxa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32"/>
                <w:szCs w:val="32"/>
              </w:rPr>
              <w:t>序号</w:t>
            </w:r>
          </w:p>
        </w:tc>
        <w:tc>
          <w:tcPr>
            <w:tcW w:w="3974" w:type="dxa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32"/>
                <w:szCs w:val="32"/>
              </w:rPr>
              <w:t>单位名称</w:t>
            </w:r>
          </w:p>
        </w:tc>
        <w:tc>
          <w:tcPr>
            <w:tcW w:w="1867" w:type="dxa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32"/>
                <w:szCs w:val="32"/>
              </w:rPr>
              <w:t>资质类别</w:t>
            </w:r>
          </w:p>
        </w:tc>
        <w:tc>
          <w:tcPr>
            <w:tcW w:w="2400" w:type="dxa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32"/>
                <w:szCs w:val="32"/>
              </w:rPr>
              <w:t>申请类型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3" w:hRule="atLeast"/>
          <w:jc w:val="center"/>
        </w:trPr>
        <w:tc>
          <w:tcPr>
            <w:tcW w:w="108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397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四川中凯达建设工程有限公司</w:t>
            </w:r>
          </w:p>
        </w:tc>
        <w:tc>
          <w:tcPr>
            <w:tcW w:w="186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地质灾害评估和治理工程勘查设计乙级</w:t>
            </w:r>
          </w:p>
        </w:tc>
        <w:tc>
          <w:tcPr>
            <w:tcW w:w="240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新立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3" w:hRule="atLeast"/>
          <w:jc w:val="center"/>
        </w:trPr>
        <w:tc>
          <w:tcPr>
            <w:tcW w:w="108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397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四川省恒升晟睿勘察设计有限公司</w:t>
            </w:r>
          </w:p>
        </w:tc>
        <w:tc>
          <w:tcPr>
            <w:tcW w:w="186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地质灾害治理工程监理乙级</w:t>
            </w:r>
          </w:p>
        </w:tc>
        <w:tc>
          <w:tcPr>
            <w:tcW w:w="240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新立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3" w:hRule="atLeast"/>
          <w:jc w:val="center"/>
        </w:trPr>
        <w:tc>
          <w:tcPr>
            <w:tcW w:w="108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397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四川省恒升晟睿勘察设计有限公司</w:t>
            </w:r>
          </w:p>
        </w:tc>
        <w:tc>
          <w:tcPr>
            <w:tcW w:w="186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地质灾害评估和治理工程勘查设计乙级</w:t>
            </w:r>
          </w:p>
        </w:tc>
        <w:tc>
          <w:tcPr>
            <w:tcW w:w="240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新立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黑体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59A4B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Default"/>
    <w:next w:val="1"/>
    <w:qFormat/>
    <w:uiPriority w:val="0"/>
    <w:pPr>
      <w:widowControl w:val="0"/>
      <w:autoSpaceDE w:val="0"/>
      <w:autoSpaceDN w:val="0"/>
      <w:adjustRightInd w:val="0"/>
      <w:spacing w:line="360" w:lineRule="auto"/>
      <w:jc w:val="both"/>
    </w:pPr>
    <w:rPr>
      <w:rFonts w:ascii="黑体" w:hAnsi="Calibri" w:eastAsia="黑体" w:cs="黑体"/>
      <w:color w:val="00000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Office_11.1.0.10072_F1E327BC-269C-435d-A152-05C5408002CA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2023-02-10T03:34:02Z</dcterms:created>
  <dc:creator>Administrator</dc:creator>
  <cp:lastModifiedBy>Administrator</cp:lastModifiedBy>
  <dcterms:modified xsi:type="dcterms:W3CDTF">2023-02-10T03:34:52Z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2052-11.1.0.10072</vt:lpwstr>
  </property>
</Properties>
</file>