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E3F" w:rsidRDefault="00435787">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四川省自然资源厅</w:t>
      </w:r>
    </w:p>
    <w:p w:rsidR="00672E3F" w:rsidRDefault="00435787">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w:t>
      </w:r>
      <w:r>
        <w:rPr>
          <w:rFonts w:ascii="方正小标宋简体" w:eastAsia="方正小标宋简体" w:hAnsi="方正小标宋简体" w:cs="方正小标宋简体" w:hint="eastAsia"/>
          <w:sz w:val="44"/>
          <w:szCs w:val="44"/>
        </w:rPr>
        <w:t>关于</w:t>
      </w:r>
      <w:r>
        <w:rPr>
          <w:rFonts w:ascii="方正小标宋简体" w:eastAsia="方正小标宋简体" w:hAnsi="方正小标宋简体" w:cs="方正小标宋简体" w:hint="eastAsia"/>
          <w:sz w:val="44"/>
          <w:szCs w:val="44"/>
        </w:rPr>
        <w:t>做好</w:t>
      </w:r>
      <w:r>
        <w:rPr>
          <w:rFonts w:ascii="方正小标宋简体" w:eastAsia="方正小标宋简体" w:hAnsi="方正小标宋简体" w:cs="方正小标宋简体" w:hint="eastAsia"/>
          <w:sz w:val="44"/>
          <w:szCs w:val="44"/>
        </w:rPr>
        <w:t>农村村民住宅用地</w:t>
      </w:r>
      <w:r>
        <w:rPr>
          <w:rFonts w:ascii="方正小标宋简体" w:eastAsia="方正小标宋简体" w:hAnsi="方正小标宋简体" w:cs="方正小标宋简体" w:hint="eastAsia"/>
          <w:sz w:val="44"/>
          <w:szCs w:val="44"/>
        </w:rPr>
        <w:t>的</w:t>
      </w:r>
    </w:p>
    <w:p w:rsidR="00672E3F" w:rsidRDefault="00435787">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农转用审批</w:t>
      </w:r>
      <w:r>
        <w:rPr>
          <w:rFonts w:ascii="方正小标宋简体" w:eastAsia="方正小标宋简体" w:hAnsi="方正小标宋简体" w:cs="方正小标宋简体" w:hint="eastAsia"/>
          <w:sz w:val="44"/>
          <w:szCs w:val="44"/>
        </w:rPr>
        <w:t>工作</w:t>
      </w:r>
      <w:r>
        <w:rPr>
          <w:rFonts w:ascii="方正小标宋简体" w:eastAsia="方正小标宋简体" w:hAnsi="方正小标宋简体" w:cs="方正小标宋简体" w:hint="eastAsia"/>
          <w:sz w:val="44"/>
          <w:szCs w:val="44"/>
        </w:rPr>
        <w:t>的指导意见</w:t>
      </w:r>
      <w:r>
        <w:rPr>
          <w:rFonts w:ascii="方正小标宋简体" w:eastAsia="方正小标宋简体" w:hAnsi="方正小标宋简体" w:cs="方正小标宋简体" w:hint="eastAsia"/>
          <w:sz w:val="44"/>
          <w:szCs w:val="44"/>
        </w:rPr>
        <w:t>》的通知</w:t>
      </w:r>
    </w:p>
    <w:p w:rsidR="00672E3F" w:rsidRDefault="00435787">
      <w:pPr>
        <w:spacing w:line="70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（征求意见稿）</w:t>
      </w:r>
    </w:p>
    <w:p w:rsidR="00672E3F" w:rsidRDefault="00435787">
      <w:pPr>
        <w:widowControl/>
        <w:spacing w:line="560" w:lineRule="exact"/>
        <w:jc w:val="left"/>
        <w:rPr>
          <w:rFonts w:ascii="方正小标宋简体" w:eastAsia="方正小标宋简体" w:hAnsi="方正小标宋简体" w:cs="方正小标宋简体"/>
          <w:sz w:val="44"/>
          <w:szCs w:val="44"/>
        </w:rPr>
      </w:pPr>
      <w:r>
        <w:rPr>
          <w:rFonts w:ascii="仿宋_GB2312" w:eastAsia="仿宋_GB2312" w:hAnsi="仿宋_GB2312" w:cs="仿宋_GB2312" w:hint="eastAsia"/>
          <w:sz w:val="32"/>
          <w:szCs w:val="32"/>
        </w:rPr>
        <w:t>各市（州）、县（市、区）人民政府，省政府有关部门、有关直属机构，有关单位：</w:t>
      </w:r>
    </w:p>
    <w:p w:rsidR="00672E3F" w:rsidRDefault="00435787">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《关于做好农村村民住宅用地的农转用审批工作的指导意见》</w:t>
      </w:r>
      <w:r>
        <w:rPr>
          <w:rFonts w:ascii="仿宋_GB2312" w:eastAsia="仿宋_GB2312" w:hAnsi="仿宋_GB2312" w:cs="仿宋_GB2312" w:hint="eastAsia"/>
          <w:sz w:val="32"/>
          <w:szCs w:val="32"/>
        </w:rPr>
        <w:t>已经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同意，现印发给你们，请认真贯彻落实。</w:t>
      </w:r>
    </w:p>
    <w:p w:rsidR="00672E3F" w:rsidRDefault="00672E3F">
      <w:pPr>
        <w:spacing w:line="600" w:lineRule="exact"/>
        <w:ind w:firstLineChars="200" w:firstLine="640"/>
        <w:jc w:val="left"/>
        <w:rPr>
          <w:rFonts w:ascii="仿宋_GB2312" w:eastAsia="仿宋_GB2312" w:hAnsi="仿宋_GB2312" w:cs="仿宋_GB2312"/>
          <w:sz w:val="32"/>
          <w:szCs w:val="32"/>
        </w:rPr>
      </w:pPr>
    </w:p>
    <w:p w:rsidR="00672E3F" w:rsidRDefault="00672E3F">
      <w:pPr>
        <w:spacing w:line="600" w:lineRule="exact"/>
        <w:ind w:firstLineChars="200" w:firstLine="640"/>
        <w:jc w:val="left"/>
        <w:rPr>
          <w:rFonts w:ascii="仿宋_GB2312" w:eastAsia="仿宋_GB2312" w:hAnsi="仿宋_GB2312" w:cs="仿宋_GB2312"/>
          <w:sz w:val="32"/>
          <w:szCs w:val="32"/>
        </w:rPr>
      </w:pPr>
    </w:p>
    <w:p w:rsidR="00672E3F" w:rsidRDefault="00435787">
      <w:pPr>
        <w:wordWrap w:val="0"/>
        <w:spacing w:line="60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四川省自然资源厅</w:t>
      </w:r>
      <w:r>
        <w:rPr>
          <w:rFonts w:ascii="仿宋_GB2312" w:eastAsia="仿宋_GB2312" w:hAnsi="仿宋_GB2312" w:cs="仿宋_GB2312" w:hint="eastAsia"/>
          <w:sz w:val="32"/>
          <w:szCs w:val="32"/>
        </w:rPr>
        <w:t xml:space="preserve">      </w:t>
      </w:r>
    </w:p>
    <w:p w:rsidR="00672E3F" w:rsidRDefault="00435787">
      <w:pPr>
        <w:wordWrap w:val="0"/>
        <w:spacing w:line="60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xml:space="preserve">      </w:t>
      </w:r>
    </w:p>
    <w:p w:rsidR="00672E3F" w:rsidRDefault="00672E3F">
      <w:pPr>
        <w:spacing w:line="700" w:lineRule="exact"/>
        <w:jc w:val="center"/>
        <w:rPr>
          <w:rFonts w:ascii="仿宋_GB2312" w:eastAsia="仿宋_GB2312" w:hAnsi="仿宋_GB2312" w:cs="仿宋_GB2312"/>
          <w:sz w:val="32"/>
          <w:szCs w:val="32"/>
        </w:rPr>
      </w:pPr>
    </w:p>
    <w:p w:rsidR="00672E3F" w:rsidRDefault="00672E3F">
      <w:pPr>
        <w:spacing w:line="700" w:lineRule="exact"/>
        <w:jc w:val="center"/>
        <w:rPr>
          <w:rFonts w:ascii="方正小标宋简体" w:eastAsia="方正小标宋简体" w:hAnsi="方正小标宋简体" w:cs="方正小标宋简体"/>
          <w:sz w:val="44"/>
          <w:szCs w:val="44"/>
        </w:rPr>
      </w:pPr>
    </w:p>
    <w:p w:rsidR="00672E3F" w:rsidRDefault="00672E3F">
      <w:pPr>
        <w:spacing w:line="700" w:lineRule="exact"/>
        <w:jc w:val="center"/>
        <w:rPr>
          <w:rFonts w:ascii="方正小标宋简体" w:eastAsia="方正小标宋简体" w:hAnsi="方正小标宋简体" w:cs="方正小标宋简体"/>
          <w:sz w:val="44"/>
          <w:szCs w:val="44"/>
        </w:rPr>
      </w:pPr>
    </w:p>
    <w:p w:rsidR="00672E3F" w:rsidRDefault="00672E3F">
      <w:pPr>
        <w:spacing w:line="700" w:lineRule="exact"/>
        <w:jc w:val="center"/>
        <w:rPr>
          <w:rFonts w:ascii="方正小标宋简体" w:eastAsia="方正小标宋简体" w:hAnsi="方正小标宋简体" w:cs="方正小标宋简体"/>
          <w:sz w:val="44"/>
          <w:szCs w:val="44"/>
        </w:rPr>
      </w:pPr>
    </w:p>
    <w:p w:rsidR="00672E3F" w:rsidRDefault="00672E3F">
      <w:pPr>
        <w:spacing w:line="700" w:lineRule="exact"/>
        <w:jc w:val="center"/>
        <w:rPr>
          <w:rFonts w:ascii="方正小标宋简体" w:eastAsia="方正小标宋简体" w:hAnsi="方正小标宋简体" w:cs="方正小标宋简体"/>
          <w:sz w:val="44"/>
          <w:szCs w:val="44"/>
        </w:rPr>
      </w:pPr>
    </w:p>
    <w:p w:rsidR="00672E3F" w:rsidRDefault="00672E3F">
      <w:pPr>
        <w:spacing w:line="700" w:lineRule="exact"/>
        <w:jc w:val="center"/>
        <w:rPr>
          <w:rFonts w:ascii="方正小标宋简体" w:eastAsia="方正小标宋简体" w:hAnsi="方正小标宋简体" w:cs="方正小标宋简体"/>
          <w:sz w:val="44"/>
          <w:szCs w:val="44"/>
        </w:rPr>
      </w:pPr>
    </w:p>
    <w:p w:rsidR="00672E3F" w:rsidRDefault="00672E3F">
      <w:pPr>
        <w:spacing w:line="700" w:lineRule="exact"/>
        <w:jc w:val="center"/>
        <w:rPr>
          <w:rFonts w:ascii="方正小标宋简体" w:eastAsia="方正小标宋简体" w:hAnsi="方正小标宋简体" w:cs="方正小标宋简体"/>
          <w:sz w:val="44"/>
          <w:szCs w:val="44"/>
        </w:rPr>
      </w:pPr>
    </w:p>
    <w:p w:rsidR="00672E3F" w:rsidRDefault="00435787">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关于</w:t>
      </w:r>
      <w:r>
        <w:rPr>
          <w:rFonts w:ascii="方正小标宋简体" w:eastAsia="方正小标宋简体" w:hAnsi="方正小标宋简体" w:cs="方正小标宋简体" w:hint="eastAsia"/>
          <w:sz w:val="44"/>
          <w:szCs w:val="44"/>
        </w:rPr>
        <w:t>做好</w:t>
      </w:r>
      <w:r>
        <w:rPr>
          <w:rFonts w:ascii="方正小标宋简体" w:eastAsia="方正小标宋简体" w:hAnsi="方正小标宋简体" w:cs="方正小标宋简体" w:hint="eastAsia"/>
          <w:sz w:val="44"/>
          <w:szCs w:val="44"/>
        </w:rPr>
        <w:t>农村村民住宅用地</w:t>
      </w:r>
      <w:r>
        <w:rPr>
          <w:rFonts w:ascii="方正小标宋简体" w:eastAsia="方正小标宋简体" w:hAnsi="方正小标宋简体" w:cs="方正小标宋简体" w:hint="eastAsia"/>
          <w:sz w:val="44"/>
          <w:szCs w:val="44"/>
        </w:rPr>
        <w:t>的</w:t>
      </w:r>
      <w:r>
        <w:rPr>
          <w:rFonts w:ascii="方正小标宋简体" w:eastAsia="方正小标宋简体" w:hAnsi="方正小标宋简体" w:cs="方正小标宋简体" w:hint="eastAsia"/>
          <w:sz w:val="44"/>
          <w:szCs w:val="44"/>
        </w:rPr>
        <w:t>农转用</w:t>
      </w:r>
    </w:p>
    <w:p w:rsidR="00672E3F" w:rsidRDefault="00435787">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审批</w:t>
      </w:r>
      <w:r>
        <w:rPr>
          <w:rFonts w:ascii="方正小标宋简体" w:eastAsia="方正小标宋简体" w:hAnsi="方正小标宋简体" w:cs="方正小标宋简体" w:hint="eastAsia"/>
          <w:sz w:val="44"/>
          <w:szCs w:val="44"/>
        </w:rPr>
        <w:t>工作</w:t>
      </w:r>
      <w:r>
        <w:rPr>
          <w:rFonts w:ascii="方正小标宋简体" w:eastAsia="方正小标宋简体" w:hAnsi="方正小标宋简体" w:cs="方正小标宋简体" w:hint="eastAsia"/>
          <w:sz w:val="44"/>
          <w:szCs w:val="44"/>
        </w:rPr>
        <w:t>的指导意见</w:t>
      </w:r>
    </w:p>
    <w:p w:rsidR="00672E3F" w:rsidRDefault="00672E3F">
      <w:pPr>
        <w:spacing w:line="560" w:lineRule="exact"/>
        <w:rPr>
          <w:sz w:val="32"/>
          <w:szCs w:val="32"/>
        </w:rPr>
      </w:pPr>
    </w:p>
    <w:p w:rsidR="00672E3F" w:rsidRDefault="0043578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贯彻落实</w:t>
      </w:r>
      <w:r>
        <w:rPr>
          <w:rFonts w:ascii="仿宋_GB2312" w:eastAsia="仿宋_GB2312" w:hAnsi="仿宋_GB2312" w:cs="仿宋_GB2312" w:hint="eastAsia"/>
          <w:sz w:val="32"/>
          <w:szCs w:val="32"/>
        </w:rPr>
        <w:t>《四川省人民政府关于委托行使农村村民住宅用地的农转用审批权的通知》</w:t>
      </w:r>
      <w:r>
        <w:rPr>
          <w:rFonts w:ascii="仿宋_GB2312" w:eastAsia="仿宋_GB2312" w:hAnsi="仿宋_GB2312" w:cs="仿宋_GB2312" w:hint="eastAsia"/>
          <w:sz w:val="32"/>
          <w:szCs w:val="32"/>
        </w:rPr>
        <w:t>（川府函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）规定，</w:t>
      </w:r>
      <w:r>
        <w:rPr>
          <w:rFonts w:ascii="仿宋_GB2312" w:eastAsia="仿宋_GB2312" w:hAnsi="仿宋_GB2312" w:cs="仿宋_GB2312" w:hint="eastAsia"/>
          <w:sz w:val="32"/>
          <w:szCs w:val="32"/>
        </w:rPr>
        <w:t>指导县级政府规范行使审批权，确保农村村民住宅</w:t>
      </w:r>
      <w:r>
        <w:rPr>
          <w:rFonts w:ascii="仿宋_GB2312" w:eastAsia="仿宋_GB2312" w:hAnsi="仿宋_GB2312" w:cs="仿宋_GB2312" w:hint="eastAsia"/>
          <w:sz w:val="32"/>
          <w:szCs w:val="32"/>
        </w:rPr>
        <w:t>建设占用农</w:t>
      </w:r>
      <w:r>
        <w:rPr>
          <w:rFonts w:ascii="仿宋_GB2312" w:eastAsia="仿宋_GB2312" w:hAnsi="仿宋_GB2312" w:cs="仿宋_GB2312" w:hint="eastAsia"/>
          <w:sz w:val="32"/>
          <w:szCs w:val="32"/>
        </w:rPr>
        <w:t>用地</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农</w:t>
      </w:r>
      <w:r>
        <w:rPr>
          <w:rFonts w:ascii="仿宋_GB2312" w:eastAsia="仿宋_GB2312" w:hAnsi="仿宋_GB2312" w:cs="仿宋_GB2312" w:hint="eastAsia"/>
          <w:sz w:val="32"/>
          <w:szCs w:val="32"/>
        </w:rPr>
        <w:t>用地</w:t>
      </w:r>
      <w:r>
        <w:rPr>
          <w:rFonts w:ascii="仿宋_GB2312" w:eastAsia="仿宋_GB2312" w:hAnsi="仿宋_GB2312" w:cs="仿宋_GB2312" w:hint="eastAsia"/>
          <w:sz w:val="32"/>
          <w:szCs w:val="32"/>
        </w:rPr>
        <w:t>转用审批权“放得下、接得住、管得好”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结合实际，现提出以下指导意见。</w:t>
      </w:r>
    </w:p>
    <w:p w:rsidR="00672E3F" w:rsidRDefault="00435787">
      <w:pPr>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委托审批范围</w:t>
      </w:r>
    </w:p>
    <w:p w:rsidR="00672E3F" w:rsidRDefault="0043578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农村村民新建、扩建住宅占用土地，将永久基本农田、生态红线范围以外的农用地转为建设</w:t>
      </w:r>
      <w:r>
        <w:rPr>
          <w:rFonts w:ascii="仿宋_GB2312" w:eastAsia="仿宋_GB2312" w:hAnsi="仿宋_GB2312" w:cs="仿宋_GB2312" w:hint="eastAsia"/>
          <w:sz w:val="32"/>
          <w:szCs w:val="32"/>
        </w:rPr>
        <w:t>用地的，其农用地转用由省人民政府委托县（市、区）人民政府批准；已授权市（州）人民政府批准的，本次一并委托县（市、区）人民政府批准。</w:t>
      </w:r>
    </w:p>
    <w:p w:rsidR="00672E3F" w:rsidRDefault="0043578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农村村民住宅建设占用未利用地的，参照农用地转用的规定办理审批手续。使用城乡建设用地增减挂钩指标的，应当编制建新实施方案报有权批准机关批准并监督落实，不办理农用地转用审批手续。</w:t>
      </w:r>
      <w:bookmarkStart w:id="0" w:name="_GoBack"/>
      <w:bookmarkEnd w:id="0"/>
    </w:p>
    <w:p w:rsidR="00672E3F" w:rsidRDefault="00435787">
      <w:pPr>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二、优化审批程序</w:t>
      </w:r>
    </w:p>
    <w:p w:rsidR="00672E3F" w:rsidRDefault="0043578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乡镇政府按照宅基地审批有关办法，组织有关部门完成宅地基批准前的审查后，及时汇总农村村民住宅建设占用农用地情况，</w:t>
      </w:r>
      <w:r>
        <w:rPr>
          <w:rFonts w:ascii="仿宋_GB2312" w:eastAsia="仿宋_GB2312" w:hAnsi="仿宋_GB2312" w:cs="仿宋_GB2312" w:hint="eastAsia"/>
          <w:sz w:val="32"/>
          <w:szCs w:val="32"/>
        </w:rPr>
        <w:lastRenderedPageBreak/>
        <w:t>以乡镇政府名义向县级政府申请批准农用地转用。农用地转用申请由县级自然资源主管部门负责接件，县级自然资源主管部门接件后，对土地利用总体规划、村庄规划、占用耕地等情况进行审查，符合农用地转用条件的，拟定农用地转用</w:t>
      </w:r>
      <w:r>
        <w:rPr>
          <w:rFonts w:ascii="仿宋_GB2312" w:eastAsia="仿宋_GB2312" w:hAnsi="仿宋_GB2312" w:cs="仿宋_GB2312" w:hint="eastAsia"/>
          <w:sz w:val="32"/>
          <w:szCs w:val="32"/>
        </w:rPr>
        <w:t>方案（含补充耕地方案），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个工作日内</w:t>
      </w:r>
      <w:r>
        <w:rPr>
          <w:rFonts w:ascii="仿宋_GB2312" w:eastAsia="仿宋_GB2312" w:hAnsi="仿宋_GB2312" w:cs="仿宋_GB2312" w:hint="eastAsia"/>
          <w:sz w:val="32"/>
          <w:szCs w:val="32"/>
        </w:rPr>
        <w:t>报县级政府批准。符合批准条件的，县级政府应当自收到农用地转用方案之日起</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个工作日作出批复。</w:t>
      </w:r>
      <w:r>
        <w:rPr>
          <w:rFonts w:ascii="仿宋_GB2312" w:eastAsia="仿宋_GB2312" w:hAnsi="仿宋_GB2312" w:cs="仿宋_GB2312" w:hint="eastAsia"/>
          <w:sz w:val="32"/>
          <w:szCs w:val="32"/>
        </w:rPr>
        <w:t>涉及占用农用地的，农转用批准前，乡镇政府不得批准宅基地。</w:t>
      </w:r>
    </w:p>
    <w:p w:rsidR="00672E3F" w:rsidRDefault="0043578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在宅基地批准前的审查阶段，自然资源主管部门应对土地地类面积进行审核，在意见栏中明确是否需办理农用地转用，以及规划指标、计划指标、占补平衡等的安排情况。</w:t>
      </w:r>
    </w:p>
    <w:p w:rsidR="00672E3F" w:rsidRDefault="00435787">
      <w:pPr>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三、规范审查内容</w:t>
      </w:r>
    </w:p>
    <w:p w:rsidR="00672E3F" w:rsidRDefault="00435787">
      <w:pPr>
        <w:adjustRightInd w:val="0"/>
        <w:snapToGrid w:val="0"/>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（一）关于</w:t>
      </w:r>
      <w:r>
        <w:rPr>
          <w:rFonts w:ascii="楷体_GB2312" w:eastAsia="楷体_GB2312" w:hAnsi="楷体_GB2312" w:cs="楷体_GB2312" w:hint="eastAsia"/>
          <w:sz w:val="32"/>
          <w:szCs w:val="32"/>
        </w:rPr>
        <w:t>规划指标。</w:t>
      </w:r>
      <w:r>
        <w:rPr>
          <w:rFonts w:ascii="仿宋_GB2312" w:eastAsia="仿宋_GB2312" w:hAnsi="仿宋_GB2312" w:cs="仿宋_GB2312" w:hint="eastAsia"/>
          <w:sz w:val="32"/>
          <w:szCs w:val="32"/>
        </w:rPr>
        <w:t>农村村民住宅建设应符合土地利用总体规划</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国土空间规划</w:t>
      </w:r>
      <w:r>
        <w:rPr>
          <w:rFonts w:ascii="仿宋_GB2312" w:eastAsia="仿宋_GB2312" w:hAnsi="仿宋_GB2312" w:cs="仿宋_GB2312" w:hint="eastAsia"/>
          <w:sz w:val="32"/>
          <w:szCs w:val="32"/>
        </w:rPr>
        <w:t>）或村庄规划，符合生态保护红线管控要求，不得占用永久基本农田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零星建设的农村村民住</w:t>
      </w:r>
      <w:r>
        <w:rPr>
          <w:rFonts w:ascii="仿宋_GB2312" w:eastAsia="仿宋_GB2312" w:hAnsi="仿宋_GB2312" w:cs="仿宋_GB2312" w:hint="eastAsia"/>
          <w:sz w:val="32"/>
          <w:szCs w:val="32"/>
        </w:rPr>
        <w:t>宅用地，在符合生态保护红线管控要求和不占用永久基本农田的前提下，可以使用预留建设用地机动指标。使用预留的建设用地机动指标，县级自然资源主管部门要</w:t>
      </w:r>
      <w:r>
        <w:rPr>
          <w:rFonts w:ascii="仿宋_GB2312" w:eastAsia="仿宋_GB2312" w:hAnsi="仿宋_GB2312" w:cs="仿宋_GB2312" w:hint="eastAsia"/>
          <w:sz w:val="32"/>
          <w:szCs w:val="32"/>
        </w:rPr>
        <w:t>建立机动指标使用管理台账</w:t>
      </w:r>
      <w:r>
        <w:rPr>
          <w:rFonts w:ascii="仿宋_GB2312" w:eastAsia="仿宋_GB2312" w:hAnsi="仿宋_GB2312" w:cs="仿宋_GB2312" w:hint="eastAsia"/>
          <w:sz w:val="32"/>
          <w:szCs w:val="32"/>
        </w:rPr>
        <w:t>，并及时核减，预留的建设用地机动指标</w:t>
      </w:r>
      <w:r>
        <w:rPr>
          <w:rFonts w:ascii="仿宋_GB2312" w:eastAsia="仿宋_GB2312" w:hAnsi="仿宋_GB2312" w:cs="仿宋_GB2312" w:hint="eastAsia"/>
          <w:sz w:val="32"/>
          <w:szCs w:val="32"/>
        </w:rPr>
        <w:t>可在县域范围内统筹使用。</w:t>
      </w:r>
    </w:p>
    <w:p w:rsidR="00672E3F" w:rsidRDefault="00435787">
      <w:pPr>
        <w:adjustRightInd w:val="0"/>
        <w:snapToGrid w:val="0"/>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二</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关于</w:t>
      </w:r>
      <w:r>
        <w:rPr>
          <w:rFonts w:ascii="楷体_GB2312" w:eastAsia="楷体_GB2312" w:hAnsi="楷体_GB2312" w:cs="楷体_GB2312" w:hint="eastAsia"/>
          <w:sz w:val="32"/>
          <w:szCs w:val="32"/>
        </w:rPr>
        <w:t>计划指标。</w:t>
      </w:r>
      <w:r>
        <w:rPr>
          <w:rFonts w:ascii="仿宋_GB2312" w:eastAsia="仿宋_GB2312" w:hAnsi="仿宋_GB2312" w:cs="仿宋_GB2312" w:hint="eastAsia"/>
          <w:sz w:val="32"/>
          <w:szCs w:val="32"/>
        </w:rPr>
        <w:t>各地应</w:t>
      </w:r>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下达的</w:t>
      </w:r>
      <w:r>
        <w:rPr>
          <w:rFonts w:ascii="仿宋_GB2312" w:eastAsia="仿宋_GB2312" w:hAnsi="仿宋_GB2312" w:cs="仿宋_GB2312" w:hint="eastAsia"/>
          <w:sz w:val="32"/>
          <w:szCs w:val="32"/>
        </w:rPr>
        <w:t>农村村民住宅建设用地</w:t>
      </w:r>
      <w:r>
        <w:rPr>
          <w:rFonts w:ascii="仿宋_GB2312" w:eastAsia="仿宋_GB2312" w:hAnsi="仿宋_GB2312" w:cs="仿宋_GB2312" w:hint="eastAsia"/>
          <w:sz w:val="32"/>
          <w:szCs w:val="32"/>
        </w:rPr>
        <w:t>计划指标</w:t>
      </w:r>
      <w:r>
        <w:rPr>
          <w:rFonts w:ascii="仿宋_GB2312" w:eastAsia="仿宋_GB2312" w:hAnsi="仿宋_GB2312" w:cs="仿宋_GB2312" w:hint="eastAsia"/>
          <w:sz w:val="32"/>
          <w:szCs w:val="32"/>
        </w:rPr>
        <w:t>范围内</w:t>
      </w:r>
      <w:r>
        <w:rPr>
          <w:rFonts w:ascii="仿宋_GB2312" w:eastAsia="仿宋_GB2312" w:hAnsi="仿宋_GB2312" w:cs="仿宋_GB2312" w:hint="eastAsia"/>
          <w:sz w:val="32"/>
          <w:szCs w:val="32"/>
        </w:rPr>
        <w:t>批准农用地转用，逐宗核减</w:t>
      </w:r>
      <w:r>
        <w:rPr>
          <w:rFonts w:ascii="仿宋_GB2312" w:eastAsia="仿宋_GB2312" w:hAnsi="仿宋_GB2312" w:cs="仿宋_GB2312" w:hint="eastAsia"/>
          <w:sz w:val="32"/>
          <w:szCs w:val="32"/>
        </w:rPr>
        <w:t>。在计划指标范围内批准农用地转用，一律不得向农村村民收取新增建设用地土地</w:t>
      </w:r>
      <w:r>
        <w:rPr>
          <w:rFonts w:ascii="仿宋_GB2312" w:eastAsia="仿宋_GB2312" w:hAnsi="仿宋_GB2312" w:cs="仿宋_GB2312" w:hint="eastAsia"/>
          <w:sz w:val="32"/>
          <w:szCs w:val="32"/>
        </w:rPr>
        <w:lastRenderedPageBreak/>
        <w:t>有偿使用费。</w:t>
      </w:r>
    </w:p>
    <w:p w:rsidR="00672E3F" w:rsidRDefault="00435787">
      <w:pPr>
        <w:adjustRightInd w:val="0"/>
        <w:snapToGrid w:val="0"/>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三</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关于</w:t>
      </w:r>
      <w:r>
        <w:rPr>
          <w:rFonts w:ascii="楷体_GB2312" w:eastAsia="楷体_GB2312" w:hAnsi="楷体_GB2312" w:cs="楷体_GB2312" w:hint="eastAsia"/>
          <w:sz w:val="32"/>
          <w:szCs w:val="32"/>
        </w:rPr>
        <w:t>耕地占补平衡。</w:t>
      </w:r>
      <w:r>
        <w:rPr>
          <w:rFonts w:ascii="仿宋_GB2312" w:eastAsia="仿宋_GB2312" w:hAnsi="仿宋_GB2312" w:cs="仿宋_GB2312" w:hint="eastAsia"/>
          <w:sz w:val="32"/>
          <w:szCs w:val="32"/>
        </w:rPr>
        <w:t>农村村民住宅建设占用耕地的，按照“占一补一、占优补优、占水田补水田”的原则落实耕地占补平衡，</w:t>
      </w:r>
      <w:r>
        <w:rPr>
          <w:rFonts w:ascii="仿宋_GB2312" w:eastAsia="仿宋_GB2312" w:hAnsi="仿宋_GB2312" w:cs="仿宋_GB2312" w:hint="eastAsia"/>
          <w:sz w:val="32"/>
          <w:szCs w:val="32"/>
        </w:rPr>
        <w:t>由县级自然资源主管部门</w:t>
      </w:r>
      <w:r>
        <w:rPr>
          <w:rFonts w:ascii="仿宋_GB2312" w:eastAsia="仿宋_GB2312" w:hAnsi="仿宋_GB2312" w:cs="仿宋_GB2312" w:hint="eastAsia"/>
          <w:sz w:val="32"/>
          <w:szCs w:val="32"/>
        </w:rPr>
        <w:t>在自然资源部耕地占补平衡动态监管系统中挂钩确认</w:t>
      </w:r>
      <w:r>
        <w:rPr>
          <w:rFonts w:ascii="仿宋_GB2312" w:eastAsia="仿宋_GB2312" w:hAnsi="仿宋_GB2312" w:cs="仿宋_GB2312" w:hint="eastAsia"/>
          <w:sz w:val="32"/>
          <w:szCs w:val="32"/>
        </w:rPr>
        <w:t>。占补平衡所需经费由县级财政负担，一律</w:t>
      </w:r>
      <w:r>
        <w:rPr>
          <w:rFonts w:ascii="仿宋_GB2312" w:eastAsia="仿宋_GB2312" w:hAnsi="仿宋_GB2312" w:cs="仿宋_GB2312" w:hint="eastAsia"/>
          <w:sz w:val="32"/>
          <w:szCs w:val="32"/>
        </w:rPr>
        <w:t>不得向农村村民收取耕地开垦费或占补平衡指标费。</w:t>
      </w:r>
    </w:p>
    <w:p w:rsidR="00672E3F" w:rsidRDefault="00435787">
      <w:pPr>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四、有关工作要求</w:t>
      </w:r>
    </w:p>
    <w:p w:rsidR="00672E3F" w:rsidRDefault="00435787">
      <w:pPr>
        <w:adjustRightInd w:val="0"/>
        <w:snapToGrid w:val="0"/>
        <w:spacing w:line="600" w:lineRule="exact"/>
        <w:ind w:firstLineChars="200" w:firstLine="640"/>
        <w:rPr>
          <w:rFonts w:ascii="仿宋_GB2312" w:eastAsia="仿宋_GB2312" w:hAnsi="仿宋_GB2312" w:cs="仿宋_GB2312"/>
          <w:sz w:val="32"/>
          <w:szCs w:val="32"/>
          <w:shd w:val="clear" w:color="auto" w:fill="FFFFFF"/>
        </w:rPr>
      </w:pPr>
      <w:r>
        <w:rPr>
          <w:rFonts w:ascii="楷体_GB2312" w:eastAsia="楷体_GB2312" w:hAnsi="楷体_GB2312" w:cs="楷体_GB2312" w:hint="eastAsia"/>
          <w:sz w:val="32"/>
          <w:szCs w:val="32"/>
        </w:rPr>
        <w:t>（一）强化组织领导。</w:t>
      </w:r>
      <w:r>
        <w:rPr>
          <w:rFonts w:ascii="仿宋_GB2312" w:eastAsia="仿宋_GB2312" w:hAnsi="仿宋_GB2312" w:cs="仿宋_GB2312" w:hint="eastAsia"/>
          <w:sz w:val="32"/>
          <w:szCs w:val="32"/>
        </w:rPr>
        <w:t>县级政府是农村村民住宅建设占用农用地的农转用审批的责任主体，要严格按照省政府委托的审批范围行使审批权</w:t>
      </w:r>
      <w:r>
        <w:rPr>
          <w:rFonts w:ascii="仿宋_GB2312" w:eastAsia="仿宋_GB2312" w:hAnsi="仿宋_GB2312" w:cs="仿宋_GB2312" w:hint="eastAsia"/>
          <w:sz w:val="32"/>
          <w:szCs w:val="32"/>
        </w:rPr>
        <w:t>，统筹协调乡镇政府、</w:t>
      </w:r>
      <w:r>
        <w:rPr>
          <w:rFonts w:ascii="仿宋_GB2312" w:eastAsia="仿宋_GB2312" w:hAnsi="仿宋_GB2312" w:cs="仿宋_GB2312" w:hint="eastAsia"/>
          <w:sz w:val="32"/>
          <w:szCs w:val="32"/>
        </w:rPr>
        <w:t>自然资源、农业农村等部门，严格把关，</w:t>
      </w:r>
      <w:r>
        <w:rPr>
          <w:rFonts w:ascii="仿宋_GB2312" w:eastAsia="仿宋_GB2312" w:hAnsi="仿宋_GB2312" w:cs="仿宋_GB2312" w:hint="eastAsia"/>
          <w:sz w:val="32"/>
          <w:szCs w:val="32"/>
        </w:rPr>
        <w:t>依法依规履行职责，</w:t>
      </w:r>
      <w:r>
        <w:rPr>
          <w:rFonts w:ascii="仿宋_GB2312" w:eastAsia="仿宋_GB2312" w:hAnsi="仿宋_GB2312" w:cs="仿宋_GB2312" w:hint="eastAsia"/>
          <w:sz w:val="32"/>
          <w:szCs w:val="32"/>
        </w:rPr>
        <w:t>提高服务水平和审查报批效率。</w:t>
      </w:r>
      <w:r>
        <w:rPr>
          <w:rFonts w:ascii="仿宋_GB2312" w:eastAsia="仿宋_GB2312" w:hAnsi="仿宋_GB2312" w:cs="仿宋_GB2312" w:hint="eastAsia"/>
          <w:sz w:val="32"/>
          <w:szCs w:val="32"/>
          <w:shd w:val="clear" w:color="auto" w:fill="FFFFFF"/>
        </w:rPr>
        <w:t>严禁以农村村民住宅用地名义非法批准占用土地。</w:t>
      </w:r>
    </w:p>
    <w:p w:rsidR="00672E3F" w:rsidRDefault="00435787">
      <w:pPr>
        <w:adjustRightInd w:val="0"/>
        <w:snapToGrid w:val="0"/>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（二）切实履行报批、审查责任。</w:t>
      </w:r>
      <w:r>
        <w:rPr>
          <w:rFonts w:ascii="仿宋_GB2312" w:eastAsia="仿宋_GB2312" w:hAnsi="仿宋_GB2312" w:cs="仿宋_GB2312" w:hint="eastAsia"/>
          <w:sz w:val="32"/>
          <w:szCs w:val="32"/>
        </w:rPr>
        <w:t>乡镇政府按照通知附件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要求，规范开展农用地转用报批组卷，县级</w:t>
      </w:r>
      <w:r>
        <w:rPr>
          <w:rFonts w:ascii="仿宋_GB2312" w:eastAsia="仿宋_GB2312" w:hAnsi="仿宋_GB2312" w:cs="仿宋_GB2312" w:hint="eastAsia"/>
          <w:sz w:val="32"/>
          <w:szCs w:val="32"/>
        </w:rPr>
        <w:t>自然资源主管部门严格开展</w:t>
      </w:r>
      <w:r>
        <w:rPr>
          <w:rFonts w:ascii="仿宋_GB2312" w:eastAsia="仿宋_GB2312" w:hAnsi="仿宋_GB2312" w:cs="仿宋_GB2312" w:hint="eastAsia"/>
          <w:sz w:val="32"/>
          <w:szCs w:val="32"/>
        </w:rPr>
        <w:t>审查工作。按照权责一致的原则，认真履行责任，乡镇政府对提交资料的准确性、真实性负责，县级</w:t>
      </w:r>
      <w:r>
        <w:rPr>
          <w:rFonts w:ascii="仿宋_GB2312" w:eastAsia="仿宋_GB2312" w:hAnsi="仿宋_GB2312" w:cs="仿宋_GB2312" w:hint="eastAsia"/>
          <w:sz w:val="32"/>
          <w:szCs w:val="32"/>
        </w:rPr>
        <w:t>自然资源主管部门对审查意见的合法合规性负责</w:t>
      </w:r>
      <w:r>
        <w:rPr>
          <w:rFonts w:ascii="仿宋_GB2312" w:eastAsia="仿宋_GB2312" w:hAnsi="仿宋_GB2312" w:cs="仿宋_GB2312" w:hint="eastAsia"/>
          <w:sz w:val="32"/>
          <w:szCs w:val="32"/>
        </w:rPr>
        <w:t>。</w:t>
      </w:r>
    </w:p>
    <w:p w:rsidR="00672E3F" w:rsidRDefault="00435787">
      <w:pPr>
        <w:adjustRightInd w:val="0"/>
        <w:snapToGrid w:val="0"/>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（三）规范</w:t>
      </w:r>
      <w:r>
        <w:rPr>
          <w:rFonts w:ascii="楷体_GB2312" w:eastAsia="楷体_GB2312" w:hAnsi="楷体_GB2312" w:cs="楷体_GB2312" w:hint="eastAsia"/>
          <w:sz w:val="32"/>
          <w:szCs w:val="32"/>
        </w:rPr>
        <w:t>农用地转用</w:t>
      </w:r>
      <w:r>
        <w:rPr>
          <w:rFonts w:ascii="楷体_GB2312" w:eastAsia="楷体_GB2312" w:hAnsi="楷体_GB2312" w:cs="楷体_GB2312" w:hint="eastAsia"/>
          <w:sz w:val="32"/>
          <w:szCs w:val="32"/>
        </w:rPr>
        <w:t>批准方式。</w:t>
      </w:r>
      <w:r>
        <w:rPr>
          <w:rFonts w:ascii="仿宋_GB2312" w:eastAsia="仿宋_GB2312" w:hAnsi="仿宋_GB2312" w:cs="仿宋_GB2312" w:hint="eastAsia"/>
          <w:sz w:val="32"/>
          <w:szCs w:val="32"/>
        </w:rPr>
        <w:t>农用地转用</w:t>
      </w:r>
      <w:r>
        <w:rPr>
          <w:rFonts w:ascii="仿宋_GB2312" w:eastAsia="仿宋_GB2312" w:hAnsi="仿宋_GB2312" w:cs="仿宋_GB2312" w:hint="eastAsia"/>
          <w:sz w:val="32"/>
          <w:szCs w:val="32"/>
        </w:rPr>
        <w:t>批准文件由</w:t>
      </w:r>
      <w:r>
        <w:rPr>
          <w:rFonts w:ascii="仿宋_GB2312" w:eastAsia="仿宋_GB2312" w:hAnsi="仿宋_GB2312" w:cs="仿宋_GB2312" w:hint="eastAsia"/>
          <w:sz w:val="32"/>
          <w:szCs w:val="32"/>
        </w:rPr>
        <w:t>县级政府</w:t>
      </w:r>
      <w:r>
        <w:rPr>
          <w:rFonts w:ascii="仿宋_GB2312" w:eastAsia="仿宋_GB2312" w:hAnsi="仿宋_GB2312" w:cs="仿宋_GB2312" w:hint="eastAsia"/>
          <w:sz w:val="32"/>
          <w:szCs w:val="32"/>
        </w:rPr>
        <w:t>主要领导</w:t>
      </w:r>
      <w:r>
        <w:rPr>
          <w:rFonts w:ascii="仿宋_GB2312" w:eastAsia="仿宋_GB2312" w:hAnsi="仿宋_GB2312" w:cs="仿宋_GB2312" w:hint="eastAsia"/>
          <w:sz w:val="32"/>
          <w:szCs w:val="32"/>
        </w:rPr>
        <w:t>签批，以“县（市、区）人民政府”的名义印发。</w:t>
      </w:r>
      <w:r>
        <w:rPr>
          <w:rFonts w:ascii="仿宋_GB2312" w:eastAsia="仿宋_GB2312" w:hAnsi="仿宋_GB2312" w:cs="仿宋_GB2312" w:hint="eastAsia"/>
          <w:sz w:val="32"/>
          <w:szCs w:val="32"/>
        </w:rPr>
        <w:t>批复文件开头</w:t>
      </w:r>
      <w:r>
        <w:rPr>
          <w:rFonts w:ascii="仿宋_GB2312" w:eastAsia="仿宋_GB2312" w:hAnsi="仿宋_GB2312" w:cs="仿宋_GB2312" w:hint="eastAsia"/>
          <w:sz w:val="32"/>
          <w:szCs w:val="32"/>
        </w:rPr>
        <w:t>冠“受省政府委托”字样，使用县级政府发文机关代字，加盖“县（市、区）人民政府”印章。</w:t>
      </w:r>
    </w:p>
    <w:p w:rsidR="00672E3F" w:rsidRDefault="00435787">
      <w:pPr>
        <w:adjustRightInd w:val="0"/>
        <w:snapToGrid w:val="0"/>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（四）</w:t>
      </w:r>
      <w:r>
        <w:rPr>
          <w:rFonts w:ascii="楷体_GB2312" w:eastAsia="楷体_GB2312" w:hAnsi="楷体_GB2312" w:cs="楷体_GB2312" w:hint="eastAsia"/>
          <w:sz w:val="32"/>
          <w:szCs w:val="32"/>
        </w:rPr>
        <w:t>及时报送备案信息。</w:t>
      </w:r>
      <w:r>
        <w:rPr>
          <w:rFonts w:ascii="仿宋_GB2312" w:eastAsia="仿宋_GB2312" w:hAnsi="仿宋_GB2312" w:cs="仿宋_GB2312" w:hint="eastAsia"/>
          <w:sz w:val="32"/>
          <w:szCs w:val="32"/>
        </w:rPr>
        <w:t>农村村民住宅建设占用农用地的农转用经县（市、区）人民政府批准后，县级自然资源主管部门应当在</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个工作日内，</w:t>
      </w:r>
      <w:r>
        <w:rPr>
          <w:rFonts w:ascii="仿宋_GB2312" w:eastAsia="仿宋_GB2312" w:hAnsi="仿宋_GB2312" w:cs="仿宋_GB2312" w:hint="eastAsia"/>
          <w:sz w:val="32"/>
          <w:szCs w:val="32"/>
        </w:rPr>
        <w:t>通过建设用地审批系统</w:t>
      </w:r>
      <w:r>
        <w:rPr>
          <w:rFonts w:ascii="仿宋_GB2312" w:eastAsia="仿宋_GB2312" w:hAnsi="仿宋_GB2312" w:cs="仿宋_GB2312" w:hint="eastAsia"/>
          <w:sz w:val="32"/>
          <w:szCs w:val="32"/>
        </w:rPr>
        <w:t>将批准用地的面积、地类、四至坐标、耕地占补平衡等信息报自然资源厅备案，并上传批复文件和农用地转用方案。自然资源厅依据备案信息核销预留的建设用地机动指标、农村村民住宅建设用地</w:t>
      </w:r>
      <w:r>
        <w:rPr>
          <w:rFonts w:ascii="仿宋_GB2312" w:eastAsia="仿宋_GB2312" w:hAnsi="仿宋_GB2312" w:cs="仿宋_GB2312" w:hint="eastAsia"/>
          <w:sz w:val="32"/>
          <w:szCs w:val="32"/>
        </w:rPr>
        <w:t>计划指标</w:t>
      </w:r>
      <w:r>
        <w:rPr>
          <w:rFonts w:ascii="仿宋_GB2312" w:eastAsia="仿宋_GB2312" w:hAnsi="仿宋_GB2312" w:cs="仿宋_GB2312" w:hint="eastAsia"/>
          <w:sz w:val="32"/>
          <w:szCs w:val="32"/>
        </w:rPr>
        <w:t>、占补平衡指标等。对未按规定及时备案的，或发行虚报、瞒报的，自然资源厅将通报批评，责任改正。</w:t>
      </w:r>
    </w:p>
    <w:p w:rsidR="00672E3F" w:rsidRDefault="00435787">
      <w:pPr>
        <w:adjustRightInd w:val="0"/>
        <w:snapToGrid w:val="0"/>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（五）加强审批监管。</w:t>
      </w:r>
      <w:r>
        <w:rPr>
          <w:rFonts w:ascii="仿宋_GB2312" w:eastAsia="仿宋_GB2312" w:hAnsi="仿宋_GB2312" w:cs="仿宋_GB2312" w:hint="eastAsia"/>
          <w:sz w:val="32"/>
          <w:szCs w:val="32"/>
        </w:rPr>
        <w:t>自然资源厅通过耕地保护检查、土地变更调查、土地执法等多种方式加强监管，在工</w:t>
      </w:r>
      <w:r>
        <w:rPr>
          <w:rFonts w:ascii="仿宋_GB2312" w:eastAsia="仿宋_GB2312" w:hAnsi="仿宋_GB2312" w:cs="仿宋_GB2312" w:hint="eastAsia"/>
          <w:sz w:val="32"/>
          <w:szCs w:val="32"/>
        </w:rPr>
        <w:t>作中将备案信息作为农村宅基地的认定依据，未按要求备案的，不予以认可。违法违规审批、越权审批的，其批准文件无效，按照有关规定对直接负责的主管人员和其他直接责任人进行约谈、问题，并责令限期整改。逾期未整改的，暂停该地区新增建设用地计划安排和审批。</w:t>
      </w:r>
    </w:p>
    <w:p w:rsidR="00672E3F" w:rsidRDefault="00435787">
      <w:pPr>
        <w:adjustRightInd w:val="0"/>
        <w:snapToGrid w:val="0"/>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（六）加快信息化建设。</w:t>
      </w:r>
    </w:p>
    <w:p w:rsidR="00672E3F" w:rsidRDefault="0043578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各市（州）自然资源主管部门应组织县级</w:t>
      </w:r>
      <w:r>
        <w:rPr>
          <w:rFonts w:ascii="仿宋_GB2312" w:eastAsia="仿宋_GB2312" w:hAnsi="仿宋_GB2312" w:cs="仿宋_GB2312" w:hint="eastAsia"/>
          <w:sz w:val="32"/>
          <w:szCs w:val="32"/>
        </w:rPr>
        <w:t>自然资源主管部门</w:t>
      </w:r>
      <w:r>
        <w:rPr>
          <w:rFonts w:ascii="仿宋_GB2312" w:eastAsia="仿宋_GB2312" w:hAnsi="仿宋_GB2312" w:cs="仿宋_GB2312" w:hint="eastAsia"/>
          <w:sz w:val="32"/>
          <w:szCs w:val="32"/>
        </w:rPr>
        <w:t>依托</w:t>
      </w:r>
      <w:r>
        <w:rPr>
          <w:rFonts w:ascii="仿宋_GB2312" w:eastAsia="仿宋_GB2312" w:hAnsi="仿宋_GB2312" w:cs="仿宋_GB2312" w:hint="eastAsia"/>
          <w:sz w:val="32"/>
          <w:szCs w:val="32"/>
        </w:rPr>
        <w:t>建设用地联网审批系统，</w:t>
      </w:r>
      <w:r>
        <w:rPr>
          <w:rFonts w:ascii="仿宋_GB2312" w:eastAsia="仿宋_GB2312" w:hAnsi="仿宋_GB2312" w:cs="仿宋_GB2312" w:hint="eastAsia"/>
          <w:sz w:val="32"/>
          <w:szCs w:val="32"/>
        </w:rPr>
        <w:t>建设包括农村村民住宅用地农用地转用审批的</w:t>
      </w:r>
      <w:r>
        <w:rPr>
          <w:rFonts w:ascii="仿宋_GB2312" w:eastAsia="仿宋_GB2312" w:hAnsi="仿宋_GB2312" w:cs="仿宋_GB2312" w:hint="eastAsia"/>
          <w:sz w:val="32"/>
          <w:szCs w:val="32"/>
        </w:rPr>
        <w:t>四级联网审批</w:t>
      </w:r>
      <w:r>
        <w:rPr>
          <w:rFonts w:ascii="仿宋_GB2312" w:eastAsia="仿宋_GB2312" w:hAnsi="仿宋_GB2312" w:cs="仿宋_GB2312" w:hint="eastAsia"/>
          <w:sz w:val="32"/>
          <w:szCs w:val="32"/>
        </w:rPr>
        <w:t>系统，</w:t>
      </w:r>
      <w:r>
        <w:rPr>
          <w:rFonts w:ascii="仿宋_GB2312" w:eastAsia="仿宋_GB2312" w:hAnsi="仿宋_GB2312" w:cs="仿宋_GB2312" w:hint="eastAsia"/>
          <w:sz w:val="32"/>
          <w:szCs w:val="32"/>
        </w:rPr>
        <w:t>实施</w:t>
      </w:r>
      <w:r>
        <w:rPr>
          <w:rFonts w:ascii="仿宋_GB2312" w:eastAsia="仿宋_GB2312" w:hAnsi="仿宋_GB2312" w:cs="仿宋_GB2312" w:hint="eastAsia"/>
          <w:sz w:val="32"/>
          <w:szCs w:val="32"/>
        </w:rPr>
        <w:t>农村村民住宅用地农用地转用</w:t>
      </w:r>
      <w:r>
        <w:rPr>
          <w:rFonts w:ascii="仿宋_GB2312" w:eastAsia="仿宋_GB2312" w:hAnsi="仿宋_GB2312" w:cs="仿宋_GB2312" w:hint="eastAsia"/>
          <w:sz w:val="32"/>
          <w:szCs w:val="32"/>
        </w:rPr>
        <w:t>网上申报、审查。县级政府要按照“多测合一”要求，将宅基地审批、规划许可、规划核实、竣工验收和不动产登记等多项测</w:t>
      </w:r>
      <w:r>
        <w:rPr>
          <w:rFonts w:ascii="仿宋_GB2312" w:eastAsia="仿宋_GB2312" w:hAnsi="仿宋_GB2312" w:cs="仿宋_GB2312" w:hint="eastAsia"/>
          <w:sz w:val="32"/>
          <w:szCs w:val="32"/>
        </w:rPr>
        <w:lastRenderedPageBreak/>
        <w:t>绘业务整合，统筹安排测绘工作，实现数据共享。</w:t>
      </w:r>
    </w:p>
    <w:p w:rsidR="00672E3F" w:rsidRDefault="00672E3F">
      <w:pPr>
        <w:adjustRightInd w:val="0"/>
        <w:snapToGrid w:val="0"/>
        <w:spacing w:line="600" w:lineRule="exact"/>
        <w:ind w:firstLineChars="200" w:firstLine="640"/>
        <w:rPr>
          <w:rFonts w:ascii="仿宋_GB2312" w:eastAsia="仿宋_GB2312" w:hAnsi="仿宋_GB2312" w:cs="仿宋_GB2312"/>
          <w:sz w:val="32"/>
          <w:szCs w:val="32"/>
        </w:rPr>
      </w:pPr>
    </w:p>
    <w:p w:rsidR="00672E3F" w:rsidRDefault="0043578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乡镇人民政府申报农村村民住宅建设涉及农用地转用资料清单</w:t>
      </w:r>
    </w:p>
    <w:p w:rsidR="00672E3F" w:rsidRDefault="00435787">
      <w:pPr>
        <w:numPr>
          <w:ilvl w:val="0"/>
          <w:numId w:val="1"/>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镇（乡、街道）人民政府关于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镇（乡、街道）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批农村村民住宅建设用地的</w:t>
      </w:r>
      <w:r w:rsidR="00866236">
        <w:rPr>
          <w:rFonts w:ascii="仿宋_GB2312" w:eastAsia="仿宋_GB2312" w:hAnsi="仿宋_GB2312" w:cs="仿宋_GB2312" w:hint="eastAsia"/>
          <w:sz w:val="32"/>
          <w:szCs w:val="32"/>
        </w:rPr>
        <w:t>请示</w:t>
      </w:r>
    </w:p>
    <w:p w:rsidR="00672E3F" w:rsidRDefault="0043578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县（市、区）自然资源主管部门关于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镇（乡、街道）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批共</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个批次农村村民住宅建设用地的审查报告</w:t>
      </w:r>
    </w:p>
    <w:p w:rsidR="00672E3F" w:rsidRDefault="0043578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县（市、区）人民政府关于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镇（乡、街道）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批农村村民住</w:t>
      </w:r>
      <w:r>
        <w:rPr>
          <w:rFonts w:ascii="仿宋_GB2312" w:eastAsia="仿宋_GB2312" w:hAnsi="仿宋_GB2312" w:cs="仿宋_GB2312" w:hint="eastAsia"/>
          <w:sz w:val="32"/>
          <w:szCs w:val="32"/>
        </w:rPr>
        <w:t>宅建设用建设的批复</w:t>
      </w:r>
    </w:p>
    <w:p w:rsidR="00672E3F" w:rsidRDefault="0043578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农用地转用方案</w:t>
      </w:r>
    </w:p>
    <w:p w:rsidR="00672E3F" w:rsidRDefault="00672E3F">
      <w:pPr>
        <w:adjustRightInd w:val="0"/>
        <w:snapToGrid w:val="0"/>
        <w:spacing w:line="600" w:lineRule="exact"/>
        <w:ind w:firstLineChars="200" w:firstLine="640"/>
        <w:rPr>
          <w:rFonts w:ascii="仿宋_GB2312" w:eastAsia="仿宋_GB2312" w:hAnsi="仿宋_GB2312" w:cs="仿宋_GB2312"/>
          <w:sz w:val="32"/>
          <w:szCs w:val="32"/>
        </w:rPr>
      </w:pPr>
    </w:p>
    <w:p w:rsidR="00672E3F" w:rsidRDefault="00672E3F">
      <w:pPr>
        <w:adjustRightInd w:val="0"/>
        <w:snapToGrid w:val="0"/>
        <w:spacing w:line="600" w:lineRule="exact"/>
        <w:ind w:firstLineChars="200" w:firstLine="640"/>
        <w:rPr>
          <w:rFonts w:ascii="仿宋_GB2312" w:eastAsia="仿宋_GB2312" w:hAnsi="仿宋_GB2312" w:cs="仿宋_GB2312"/>
          <w:sz w:val="32"/>
          <w:szCs w:val="32"/>
        </w:rPr>
      </w:pPr>
    </w:p>
    <w:p w:rsidR="00672E3F" w:rsidRDefault="00435787">
      <w:pPr>
        <w:wordWrap w:val="0"/>
        <w:adjustRightInd w:val="0"/>
        <w:snapToGrid w:val="0"/>
        <w:spacing w:line="60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四川省自然资源厅</w:t>
      </w:r>
      <w:r>
        <w:rPr>
          <w:rFonts w:ascii="仿宋_GB2312" w:eastAsia="仿宋_GB2312" w:hAnsi="仿宋_GB2312" w:cs="仿宋_GB2312" w:hint="eastAsia"/>
          <w:sz w:val="32"/>
          <w:szCs w:val="32"/>
        </w:rPr>
        <w:t xml:space="preserve">     </w:t>
      </w:r>
    </w:p>
    <w:p w:rsidR="00672E3F" w:rsidRDefault="00435787">
      <w:pPr>
        <w:wordWrap w:val="0"/>
        <w:adjustRightInd w:val="0"/>
        <w:snapToGrid w:val="0"/>
        <w:spacing w:line="60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xml:space="preserve">    </w:t>
      </w:r>
    </w:p>
    <w:p w:rsidR="00672E3F" w:rsidRDefault="00672E3F">
      <w:pPr>
        <w:adjustRightInd w:val="0"/>
        <w:snapToGrid w:val="0"/>
        <w:spacing w:line="600" w:lineRule="exact"/>
        <w:ind w:firstLineChars="200" w:firstLine="640"/>
        <w:rPr>
          <w:rFonts w:ascii="仿宋_GB2312" w:eastAsia="仿宋_GB2312" w:hAnsi="仿宋_GB2312" w:cs="仿宋_GB2312"/>
          <w:sz w:val="32"/>
          <w:szCs w:val="32"/>
        </w:rPr>
      </w:pPr>
    </w:p>
    <w:p w:rsidR="00672E3F" w:rsidRDefault="00435787">
      <w:pPr>
        <w:spacing w:line="560" w:lineRule="exact"/>
        <w:ind w:firstLine="624"/>
        <w:jc w:val="left"/>
        <w:rPr>
          <w:rFonts w:ascii="楷体" w:eastAsia="楷体" w:hAnsi="楷体"/>
          <w:sz w:val="32"/>
          <w:szCs w:val="32"/>
        </w:rPr>
      </w:pPr>
      <w:r>
        <w:rPr>
          <w:rFonts w:ascii="仿宋_GB2312" w:eastAsia="仿宋_GB2312" w:hAnsi="仿宋_GB2312" w:cs="仿宋_GB2312" w:hint="eastAsia"/>
          <w:sz w:val="32"/>
          <w:szCs w:val="32"/>
        </w:rPr>
        <w:br w:type="page"/>
      </w:r>
    </w:p>
    <w:p w:rsidR="00672E3F" w:rsidRDefault="00435787">
      <w:pPr>
        <w:widowControl/>
        <w:tabs>
          <w:tab w:val="left" w:pos="2671"/>
          <w:tab w:val="left" w:pos="3824"/>
          <w:tab w:val="left" w:pos="5296"/>
          <w:tab w:val="left" w:pos="5991"/>
          <w:tab w:val="left" w:pos="6657"/>
          <w:tab w:val="left" w:pos="7339"/>
          <w:tab w:val="left" w:pos="8005"/>
          <w:tab w:val="left" w:pos="8671"/>
          <w:tab w:val="left" w:pos="9335"/>
          <w:tab w:val="left" w:pos="9755"/>
          <w:tab w:val="left" w:pos="10462"/>
          <w:tab w:val="left" w:pos="11066"/>
          <w:tab w:val="left" w:pos="11628"/>
          <w:tab w:val="left" w:pos="12971"/>
        </w:tabs>
        <w:spacing w:line="560" w:lineRule="exact"/>
        <w:jc w:val="left"/>
        <w:rPr>
          <w:rFonts w:ascii="黑体" w:eastAsia="黑体" w:hAnsi="黑体" w:cs="黑体"/>
          <w:sz w:val="32"/>
        </w:rPr>
      </w:pPr>
      <w:r>
        <w:rPr>
          <w:rFonts w:ascii="黑体" w:eastAsia="黑体" w:hAnsi="黑体" w:cs="黑体" w:hint="eastAsia"/>
          <w:sz w:val="32"/>
        </w:rPr>
        <w:lastRenderedPageBreak/>
        <w:t>附件</w:t>
      </w:r>
      <w:r>
        <w:rPr>
          <w:rFonts w:ascii="黑体" w:eastAsia="黑体" w:hAnsi="黑体" w:cs="黑体" w:hint="eastAsia"/>
          <w:sz w:val="32"/>
        </w:rPr>
        <w:t>1</w:t>
      </w:r>
    </w:p>
    <w:p w:rsidR="00672E3F" w:rsidRDefault="00435787">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乡镇人民政府申报农村村民住宅建设</w:t>
      </w:r>
    </w:p>
    <w:p w:rsidR="00672E3F" w:rsidRDefault="00435787">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涉及农用地转用资料清单</w:t>
      </w:r>
    </w:p>
    <w:p w:rsidR="00672E3F" w:rsidRDefault="00672E3F">
      <w:pPr>
        <w:spacing w:line="560" w:lineRule="exact"/>
        <w:rPr>
          <w:rFonts w:ascii="仿宋_GB2312" w:eastAsia="仿宋_GB2312" w:hAnsi="仿宋_GB2312" w:cs="仿宋_GB2312"/>
          <w:sz w:val="32"/>
          <w:szCs w:val="32"/>
          <w:highlight w:val="yellow"/>
        </w:rPr>
      </w:pPr>
    </w:p>
    <w:p w:rsidR="00672E3F" w:rsidRDefault="0043578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镇（乡、街道）人民政府关于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镇（乡、街道）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批农村村民住宅建设用地的请示（</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文档、纸质材料）；</w:t>
      </w:r>
    </w:p>
    <w:p w:rsidR="00672E3F" w:rsidRDefault="0043578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县（市、区）自然资源主管部门关于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镇（乡、街道）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批共</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个批次农村村民住宅建设用地的审查报告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文档、纸质材料）</w:t>
      </w:r>
      <w:r>
        <w:rPr>
          <w:rFonts w:ascii="仿宋_GB2312" w:eastAsia="仿宋_GB2312" w:hAnsi="仿宋_GB2312" w:cs="仿宋_GB2312" w:hint="eastAsia"/>
          <w:sz w:val="32"/>
          <w:szCs w:val="32"/>
        </w:rPr>
        <w:t>；</w:t>
      </w:r>
    </w:p>
    <w:p w:rsidR="00672E3F" w:rsidRDefault="0043578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农用地转用方案（数据库表、</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文档、纸质材料</w:t>
      </w:r>
      <w:r>
        <w:rPr>
          <w:rFonts w:ascii="仿宋_GB2312" w:eastAsia="仿宋_GB2312" w:hAnsi="仿宋_GB2312" w:cs="仿宋_GB2312" w:hint="eastAsia"/>
          <w:sz w:val="32"/>
          <w:szCs w:val="32"/>
        </w:rPr>
        <w:t>）；</w:t>
      </w:r>
    </w:p>
    <w:p w:rsidR="00672E3F" w:rsidRDefault="0043578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土地利用总体规划图或村庄规划图，</w:t>
      </w:r>
      <w:r>
        <w:rPr>
          <w:rFonts w:ascii="仿宋_GB2312" w:eastAsia="仿宋_GB2312" w:hAnsi="仿宋_GB2312" w:cs="仿宋_GB2312" w:hint="eastAsia"/>
          <w:sz w:val="32"/>
          <w:szCs w:val="32"/>
        </w:rPr>
        <w:t>界址点坐标成果表（数据库表、</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文档、纸质材料）；</w:t>
      </w:r>
    </w:p>
    <w:p w:rsidR="00672E3F" w:rsidRDefault="0043578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涉及违法用地，应提供违法用地查处到位资料（</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文档、纸质材料）</w:t>
      </w:r>
    </w:p>
    <w:p w:rsidR="00672E3F" w:rsidRDefault="0043578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涉及占用林地的，</w:t>
      </w:r>
      <w:r>
        <w:rPr>
          <w:rFonts w:ascii="仿宋_GB2312" w:eastAsia="仿宋_GB2312" w:hAnsi="仿宋_GB2312" w:cs="仿宋_GB2312" w:hint="eastAsia"/>
          <w:sz w:val="32"/>
          <w:szCs w:val="32"/>
        </w:rPr>
        <w:t>应</w:t>
      </w:r>
      <w:r>
        <w:rPr>
          <w:rFonts w:ascii="仿宋_GB2312" w:eastAsia="仿宋_GB2312" w:hAnsi="仿宋_GB2312" w:cs="仿宋_GB2312" w:hint="eastAsia"/>
          <w:sz w:val="32"/>
          <w:szCs w:val="32"/>
        </w:rPr>
        <w:t>提供</w:t>
      </w:r>
      <w:r>
        <w:rPr>
          <w:rFonts w:ascii="仿宋_GB2312" w:eastAsia="仿宋_GB2312" w:hAnsi="仿宋_GB2312" w:cs="仿宋_GB2312" w:hint="eastAsia"/>
          <w:sz w:val="32"/>
          <w:szCs w:val="32"/>
        </w:rPr>
        <w:t>林业部门</w:t>
      </w:r>
      <w:r>
        <w:rPr>
          <w:rFonts w:ascii="仿宋_GB2312" w:eastAsia="仿宋_GB2312" w:hAnsi="仿宋_GB2312" w:cs="仿宋_GB2312" w:hint="eastAsia"/>
          <w:sz w:val="32"/>
          <w:szCs w:val="32"/>
        </w:rPr>
        <w:t>使用林地</w:t>
      </w:r>
      <w:r>
        <w:rPr>
          <w:rFonts w:ascii="仿宋_GB2312" w:eastAsia="仿宋_GB2312" w:hAnsi="仿宋_GB2312" w:cs="仿宋_GB2312" w:hint="eastAsia"/>
          <w:sz w:val="32"/>
          <w:szCs w:val="32"/>
        </w:rPr>
        <w:t>审核同意书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文档、纸质材料）。</w:t>
      </w:r>
    </w:p>
    <w:p w:rsidR="00672E3F" w:rsidRDefault="0043578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672E3F" w:rsidRDefault="00435787">
      <w:pPr>
        <w:widowControl/>
        <w:tabs>
          <w:tab w:val="left" w:pos="2671"/>
          <w:tab w:val="left" w:pos="3824"/>
          <w:tab w:val="left" w:pos="5296"/>
          <w:tab w:val="left" w:pos="5991"/>
          <w:tab w:val="left" w:pos="6657"/>
          <w:tab w:val="left" w:pos="7339"/>
          <w:tab w:val="left" w:pos="8005"/>
          <w:tab w:val="left" w:pos="8671"/>
          <w:tab w:val="left" w:pos="9335"/>
          <w:tab w:val="left" w:pos="9755"/>
          <w:tab w:val="left" w:pos="10462"/>
          <w:tab w:val="left" w:pos="11066"/>
          <w:tab w:val="left" w:pos="11628"/>
          <w:tab w:val="left" w:pos="12971"/>
        </w:tabs>
        <w:spacing w:line="560" w:lineRule="exact"/>
        <w:jc w:val="left"/>
        <w:rPr>
          <w:rFonts w:ascii="黑体" w:eastAsia="黑体" w:hAnsi="黑体" w:cs="黑体"/>
          <w:sz w:val="32"/>
        </w:rPr>
      </w:pPr>
      <w:r>
        <w:rPr>
          <w:rFonts w:ascii="黑体" w:eastAsia="黑体" w:hAnsi="黑体" w:cs="黑体" w:hint="eastAsia"/>
          <w:sz w:val="32"/>
        </w:rPr>
        <w:lastRenderedPageBreak/>
        <w:t>附件</w:t>
      </w:r>
      <w:r>
        <w:rPr>
          <w:rFonts w:ascii="黑体" w:eastAsia="黑体" w:hAnsi="黑体" w:cs="黑体" w:hint="eastAsia"/>
          <w:sz w:val="32"/>
        </w:rPr>
        <w:t>2</w:t>
      </w:r>
    </w:p>
    <w:p w:rsidR="00672E3F" w:rsidRDefault="00435787">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镇（乡、街道）人民政府</w:t>
      </w:r>
    </w:p>
    <w:p w:rsidR="00672E3F" w:rsidRDefault="00435787">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镇（乡、街道）</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年第</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批</w:t>
      </w:r>
    </w:p>
    <w:p w:rsidR="00672E3F" w:rsidRDefault="00435787">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农村村民住宅建设用地的请示</w:t>
      </w:r>
    </w:p>
    <w:p w:rsidR="00672E3F" w:rsidRDefault="00435787">
      <w:pPr>
        <w:spacing w:line="70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（示范文本）</w:t>
      </w:r>
    </w:p>
    <w:p w:rsidR="00672E3F" w:rsidRDefault="00435787">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县（市、区）人民政府：</w:t>
      </w:r>
    </w:p>
    <w:p w:rsidR="00672E3F" w:rsidRDefault="00435787">
      <w:pPr>
        <w:spacing w:line="600" w:lineRule="exact"/>
        <w:ind w:firstLine="64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《土地管理法》</w:t>
      </w:r>
      <w:r>
        <w:rPr>
          <w:rFonts w:ascii="仿宋_GB2312" w:eastAsia="仿宋_GB2312" w:hAnsi="仿宋_GB2312" w:cs="仿宋_GB2312" w:hint="eastAsia"/>
          <w:sz w:val="32"/>
          <w:szCs w:val="32"/>
        </w:rPr>
        <w:t>《农业农村部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自然资源部关于规范农村宅基地审批管理的通知》（农经发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号）、《四川省农业农村厅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四川省自然资源厅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四川省住房和城乡建设厅关于规范农村宅基地审批和住房建设管理的通知》（川农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43</w:t>
      </w:r>
      <w:r>
        <w:rPr>
          <w:rFonts w:ascii="仿宋_GB2312" w:eastAsia="仿宋_GB2312" w:hAnsi="仿宋_GB2312" w:cs="仿宋_GB2312" w:hint="eastAsia"/>
          <w:sz w:val="32"/>
          <w:szCs w:val="32"/>
        </w:rPr>
        <w:t>号）等相关规定，</w:t>
      </w:r>
      <w:r>
        <w:rPr>
          <w:rFonts w:ascii="仿宋_GB2312" w:eastAsia="仿宋_GB2312" w:hAnsi="仿宋_GB2312" w:cs="仿宋_GB2312" w:hint="eastAsia"/>
          <w:sz w:val="32"/>
          <w:szCs w:val="32"/>
        </w:rPr>
        <w:t>因</w:t>
      </w:r>
      <w:r>
        <w:rPr>
          <w:rFonts w:ascii="仿宋_GB2312" w:eastAsia="仿宋_GB2312" w:hAnsi="仿宋_GB2312" w:cs="仿宋_GB2312" w:hint="eastAsia"/>
          <w:sz w:val="32"/>
          <w:szCs w:val="32"/>
        </w:rPr>
        <w:t>农村村民住宅建设需要，</w:t>
      </w:r>
      <w:r>
        <w:rPr>
          <w:rFonts w:ascii="仿宋_GB2312" w:eastAsia="仿宋_GB2312" w:hAnsi="仿宋_GB2312" w:cs="仿宋_GB2312" w:hint="eastAsia"/>
          <w:sz w:val="32"/>
          <w:szCs w:val="32"/>
        </w:rPr>
        <w:t>现就</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镇（乡、街道）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批</w:t>
      </w:r>
      <w:r>
        <w:rPr>
          <w:rFonts w:ascii="仿宋_GB2312" w:eastAsia="仿宋_GB2312" w:hAnsi="仿宋_GB2312" w:cs="仿宋_GB2312" w:hint="eastAsia"/>
          <w:sz w:val="32"/>
          <w:szCs w:val="32"/>
        </w:rPr>
        <w:t>农村村民住宅建设用地</w:t>
      </w:r>
      <w:r>
        <w:rPr>
          <w:rFonts w:ascii="仿宋_GB2312" w:eastAsia="仿宋_GB2312" w:hAnsi="仿宋_GB2312" w:cs="仿宋_GB2312" w:hint="eastAsia"/>
          <w:sz w:val="32"/>
          <w:szCs w:val="32"/>
        </w:rPr>
        <w:t>有关事宜</w:t>
      </w:r>
      <w:r>
        <w:rPr>
          <w:rFonts w:ascii="仿宋_GB2312" w:eastAsia="仿宋_GB2312" w:hAnsi="仿宋_GB2312" w:cs="仿宋_GB2312" w:hint="eastAsia"/>
          <w:sz w:val="32"/>
          <w:szCs w:val="32"/>
        </w:rPr>
        <w:t>请示如下：</w:t>
      </w:r>
    </w:p>
    <w:p w:rsidR="00672E3F" w:rsidRDefault="00435787">
      <w:pPr>
        <w:spacing w:line="600" w:lineRule="exact"/>
        <w:ind w:firstLine="648"/>
        <w:jc w:val="left"/>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用地</w:t>
      </w:r>
      <w:r>
        <w:rPr>
          <w:rFonts w:ascii="黑体" w:eastAsia="黑体" w:hAnsi="黑体" w:cs="黑体" w:hint="eastAsia"/>
          <w:sz w:val="32"/>
          <w:szCs w:val="32"/>
        </w:rPr>
        <w:t>情况</w:t>
      </w:r>
    </w:p>
    <w:p w:rsidR="00672E3F" w:rsidRDefault="00435787">
      <w:pPr>
        <w:spacing w:line="600" w:lineRule="exact"/>
        <w:ind w:firstLine="64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本批次农村村民住宅建设用地涉及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村（</w:t>
      </w:r>
      <w:r>
        <w:rPr>
          <w:rFonts w:ascii="仿宋_GB2312" w:eastAsia="仿宋_GB2312" w:hAnsi="仿宋_GB2312" w:cs="仿宋_GB2312" w:hint="eastAsia"/>
          <w:sz w:val="32"/>
          <w:szCs w:val="32"/>
        </w:rPr>
        <w:t>社区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户，</w:t>
      </w:r>
      <w:r>
        <w:rPr>
          <w:rFonts w:ascii="仿宋_GB2312" w:eastAsia="仿宋_GB2312" w:hAnsi="仿宋_GB2312" w:cs="仿宋_GB2312" w:hint="eastAsia"/>
          <w:sz w:val="32"/>
          <w:szCs w:val="32"/>
        </w:rPr>
        <w:t>共计需转用</w:t>
      </w:r>
      <w:r>
        <w:rPr>
          <w:rFonts w:ascii="仿宋_GB2312" w:eastAsia="仿宋_GB2312" w:hAnsi="仿宋_GB2312" w:cs="仿宋_GB2312" w:hint="eastAsia"/>
          <w:sz w:val="32"/>
          <w:szCs w:val="32"/>
        </w:rPr>
        <w:t>土地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公顷，其中农用地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公顷（非永久基本农田耕地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公顷，园地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公顷，林地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公顷，其他农用地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未利用地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公顷，全部用于农村村民住宅建设。</w:t>
      </w:r>
    </w:p>
    <w:p w:rsidR="00672E3F" w:rsidRDefault="00435787">
      <w:pPr>
        <w:spacing w:line="600" w:lineRule="exact"/>
        <w:ind w:firstLine="648"/>
        <w:jc w:val="left"/>
        <w:rPr>
          <w:rFonts w:ascii="黑体" w:eastAsia="黑体" w:hAnsi="黑体" w:cs="黑体"/>
          <w:sz w:val="32"/>
          <w:szCs w:val="32"/>
        </w:rPr>
      </w:pPr>
      <w:r>
        <w:rPr>
          <w:rFonts w:ascii="黑体" w:eastAsia="黑体" w:hAnsi="黑体" w:cs="黑体" w:hint="eastAsia"/>
          <w:sz w:val="32"/>
          <w:szCs w:val="32"/>
        </w:rPr>
        <w:t>二、宅基地审查情况</w:t>
      </w:r>
    </w:p>
    <w:p w:rsidR="00672E3F" w:rsidRDefault="00435787">
      <w:pPr>
        <w:spacing w:line="600" w:lineRule="exact"/>
        <w:ind w:firstLine="648"/>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经</w:t>
      </w:r>
      <w:r>
        <w:rPr>
          <w:rFonts w:ascii="仿宋_GB2312" w:eastAsia="仿宋_GB2312" w:hAnsi="仿宋_GB2312" w:cs="仿宋_GB2312" w:hint="eastAsia"/>
          <w:sz w:val="32"/>
          <w:szCs w:val="32"/>
        </w:rPr>
        <w:t>审查</w:t>
      </w:r>
      <w:r>
        <w:rPr>
          <w:rFonts w:ascii="仿宋_GB2312" w:eastAsia="仿宋_GB2312" w:hAnsi="仿宋_GB2312" w:cs="仿宋_GB2312" w:hint="eastAsia"/>
          <w:sz w:val="32"/>
          <w:szCs w:val="32"/>
        </w:rPr>
        <w:t>，上述农村村民住宅建设符合申请条件，符合申请程序规定和相关审查内容。用地范围已征求相关部门意见，符合法</w:t>
      </w:r>
      <w:r>
        <w:rPr>
          <w:rFonts w:ascii="仿宋_GB2312" w:eastAsia="仿宋_GB2312" w:hAnsi="仿宋_GB2312" w:cs="仿宋_GB2312" w:hint="eastAsia"/>
          <w:sz w:val="32"/>
          <w:szCs w:val="32"/>
        </w:rPr>
        <w:lastRenderedPageBreak/>
        <w:t>律法规要求，不占用永久基本农田、生态保护红线范围和自然保护地；</w:t>
      </w:r>
      <w:r>
        <w:rPr>
          <w:rFonts w:ascii="仿宋_GB2312" w:eastAsia="仿宋_GB2312" w:hAnsi="仿宋_GB2312" w:cs="仿宋_GB2312" w:hint="eastAsia"/>
          <w:kern w:val="0"/>
          <w:sz w:val="32"/>
          <w:szCs w:val="32"/>
        </w:rPr>
        <w:t>上述农村村民住宅建设不在地震活动断裂带、地质灾害隐患区、山洪灾害危险区、行洪泄洪通道、基础设施（水库、塘堰、堤防、公路以及地下通讯、电缆、燃气、供排水管线等）控制区以及历史文物保护区等区域内。</w:t>
      </w:r>
    </w:p>
    <w:p w:rsidR="00672E3F" w:rsidRDefault="00435787">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本批次</w:t>
      </w:r>
      <w:r>
        <w:rPr>
          <w:rFonts w:ascii="仿宋_GB2312" w:eastAsia="仿宋_GB2312" w:hAnsi="仿宋_GB2312" w:cs="仿宋_GB2312" w:hint="eastAsia"/>
          <w:kern w:val="0"/>
          <w:sz w:val="32"/>
          <w:szCs w:val="32"/>
        </w:rPr>
        <w:t>农村村民住宅建设</w:t>
      </w:r>
      <w:r>
        <w:rPr>
          <w:rFonts w:ascii="仿宋_GB2312" w:eastAsia="仿宋_GB2312" w:hAnsi="仿宋_GB2312" w:cs="仿宋_GB2312" w:hint="eastAsia"/>
          <w:kern w:val="0"/>
          <w:sz w:val="32"/>
          <w:szCs w:val="32"/>
        </w:rPr>
        <w:t>所</w:t>
      </w:r>
      <w:r>
        <w:rPr>
          <w:rFonts w:ascii="仿宋_GB2312" w:eastAsia="仿宋_GB2312" w:hAnsi="仿宋_GB2312" w:cs="仿宋_GB2312" w:hint="eastAsia"/>
          <w:kern w:val="0"/>
          <w:sz w:val="32"/>
          <w:szCs w:val="32"/>
        </w:rPr>
        <w:t>占用林地已于</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月取得</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林</w:t>
      </w:r>
      <w:r>
        <w:rPr>
          <w:rFonts w:ascii="仿宋_GB2312" w:eastAsia="仿宋_GB2312" w:hAnsi="仿宋_GB2312" w:cs="仿宋_GB2312" w:hint="eastAsia"/>
          <w:kern w:val="0"/>
          <w:sz w:val="32"/>
          <w:szCs w:val="32"/>
        </w:rPr>
        <w:t>草主管</w:t>
      </w:r>
      <w:r>
        <w:rPr>
          <w:rFonts w:ascii="仿宋_GB2312" w:eastAsia="仿宋_GB2312" w:hAnsi="仿宋_GB2312" w:cs="仿宋_GB2312" w:hint="eastAsia"/>
          <w:kern w:val="0"/>
          <w:sz w:val="32"/>
          <w:szCs w:val="32"/>
        </w:rPr>
        <w:t>部门使用林地审核同意书</w:t>
      </w:r>
      <w:r>
        <w:rPr>
          <w:rFonts w:ascii="仿宋_GB2312" w:eastAsia="仿宋_GB2312" w:hAnsi="仿宋_GB2312" w:cs="仿宋_GB2312" w:hint="eastAsia"/>
          <w:kern w:val="0"/>
          <w:sz w:val="32"/>
          <w:szCs w:val="32"/>
        </w:rPr>
        <w:t>（川林地审字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号）【</w:t>
      </w:r>
      <w:r>
        <w:rPr>
          <w:rFonts w:ascii="仿宋_GB2312" w:eastAsia="仿宋_GB2312" w:hAnsi="仿宋_GB2312" w:cs="仿宋_GB2312" w:hint="eastAsia"/>
          <w:kern w:val="0"/>
          <w:sz w:val="32"/>
          <w:szCs w:val="32"/>
        </w:rPr>
        <w:t>或农村村民住宅建设用地范围内无林地</w:t>
      </w:r>
      <w:r>
        <w:rPr>
          <w:rFonts w:ascii="仿宋_GB2312" w:eastAsia="仿宋_GB2312" w:hAnsi="仿宋_GB2312" w:cs="仿宋_GB2312" w:hint="eastAsia"/>
          <w:kern w:val="0"/>
          <w:sz w:val="32"/>
          <w:szCs w:val="32"/>
        </w:rPr>
        <w:t>，林业部门也未颁发林权证书</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用地范围界址清楚，地类和面积准确，权属明晰，无争议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不涉及违法用地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或违法用地</w:t>
      </w:r>
      <w:r>
        <w:rPr>
          <w:rFonts w:ascii="仿宋_GB2312" w:eastAsia="仿宋_GB2312" w:hAnsi="仿宋_GB2312" w:cs="仿宋_GB2312" w:hint="eastAsia"/>
          <w:sz w:val="32"/>
          <w:szCs w:val="32"/>
        </w:rPr>
        <w:t>已依法查处整改到位】</w:t>
      </w:r>
      <w:r>
        <w:rPr>
          <w:rFonts w:ascii="仿宋_GB2312" w:eastAsia="仿宋_GB2312" w:hAnsi="仿宋_GB2312" w:cs="仿宋_GB2312" w:hint="eastAsia"/>
          <w:sz w:val="32"/>
          <w:szCs w:val="32"/>
        </w:rPr>
        <w:t>。</w:t>
      </w:r>
    </w:p>
    <w:p w:rsidR="00672E3F" w:rsidRDefault="00435787">
      <w:pPr>
        <w:spacing w:line="600" w:lineRule="exact"/>
        <w:ind w:firstLine="648"/>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综上所</w:t>
      </w:r>
      <w:r>
        <w:rPr>
          <w:rFonts w:ascii="仿宋_GB2312" w:eastAsia="仿宋_GB2312" w:hAnsi="仿宋_GB2312" w:cs="仿宋_GB2312" w:hint="eastAsia"/>
          <w:kern w:val="0"/>
          <w:sz w:val="32"/>
          <w:szCs w:val="32"/>
        </w:rPr>
        <w:t>述</w:t>
      </w:r>
      <w:r>
        <w:rPr>
          <w:rFonts w:ascii="仿宋_GB2312" w:eastAsia="仿宋_GB2312" w:hAnsi="仿宋_GB2312" w:cs="仿宋_GB2312" w:hint="eastAsia"/>
          <w:kern w:val="0"/>
          <w:sz w:val="32"/>
          <w:szCs w:val="32"/>
        </w:rPr>
        <w:t>，本批次</w:t>
      </w:r>
      <w:r>
        <w:rPr>
          <w:rFonts w:ascii="仿宋_GB2312" w:eastAsia="仿宋_GB2312" w:hAnsi="仿宋_GB2312" w:cs="仿宋_GB2312" w:hint="eastAsia"/>
          <w:kern w:val="0"/>
          <w:sz w:val="32"/>
          <w:szCs w:val="32"/>
        </w:rPr>
        <w:t>农村村民住宅建设用地，符合法律法规的规定，</w:t>
      </w:r>
      <w:r>
        <w:rPr>
          <w:rFonts w:ascii="仿宋_GB2312" w:eastAsia="仿宋_GB2312" w:hAnsi="仿宋_GB2312" w:cs="仿宋_GB2312" w:hint="eastAsia"/>
          <w:kern w:val="0"/>
          <w:sz w:val="32"/>
          <w:szCs w:val="32"/>
        </w:rPr>
        <w:t>待县（市、区）人民政府批准后，我镇（乡、街道）将依法批准宅基地，做好涉及的农村村民住宅建设管理工作。</w:t>
      </w:r>
    </w:p>
    <w:p w:rsidR="00672E3F" w:rsidRDefault="00435787">
      <w:pPr>
        <w:spacing w:line="600" w:lineRule="exact"/>
        <w:ind w:firstLine="648"/>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特此请示，请予批准。</w:t>
      </w:r>
    </w:p>
    <w:p w:rsidR="00672E3F" w:rsidRDefault="00435787">
      <w:pPr>
        <w:spacing w:line="600" w:lineRule="exact"/>
        <w:ind w:firstLine="648"/>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镇（乡、街道）</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年第</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批农村村民住宅建设用地</w:t>
      </w:r>
    </w:p>
    <w:p w:rsidR="00672E3F" w:rsidRDefault="00435787">
      <w:pPr>
        <w:spacing w:line="600" w:lineRule="exact"/>
        <w:ind w:firstLineChars="507" w:firstLine="162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情况明细表</w:t>
      </w:r>
    </w:p>
    <w:p w:rsidR="00672E3F" w:rsidRDefault="00672E3F">
      <w:pPr>
        <w:spacing w:line="600" w:lineRule="exact"/>
        <w:ind w:firstLineChars="507" w:firstLine="1622"/>
        <w:jc w:val="left"/>
        <w:rPr>
          <w:rFonts w:ascii="仿宋_GB2312" w:eastAsia="仿宋_GB2312" w:hAnsi="仿宋_GB2312" w:cs="仿宋_GB2312"/>
          <w:kern w:val="0"/>
          <w:sz w:val="32"/>
          <w:szCs w:val="32"/>
        </w:rPr>
      </w:pPr>
    </w:p>
    <w:p w:rsidR="00672E3F" w:rsidRDefault="00672E3F">
      <w:pPr>
        <w:spacing w:line="600" w:lineRule="exact"/>
        <w:ind w:firstLineChars="507" w:firstLine="1622"/>
        <w:jc w:val="left"/>
        <w:rPr>
          <w:rFonts w:ascii="仿宋_GB2312" w:eastAsia="仿宋_GB2312" w:hAnsi="仿宋_GB2312" w:cs="仿宋_GB2312"/>
          <w:kern w:val="0"/>
          <w:sz w:val="32"/>
          <w:szCs w:val="32"/>
        </w:rPr>
      </w:pPr>
    </w:p>
    <w:p w:rsidR="00672E3F" w:rsidRDefault="00435787">
      <w:pPr>
        <w:wordWrap w:val="0"/>
        <w:spacing w:line="600" w:lineRule="exact"/>
        <w:ind w:firstLineChars="1100" w:firstLine="352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镇（乡）人民政府</w:t>
      </w:r>
      <w:r>
        <w:rPr>
          <w:rFonts w:ascii="仿宋_GB2312" w:eastAsia="仿宋_GB2312" w:hAnsi="仿宋_GB2312" w:cs="仿宋_GB2312" w:hint="eastAsia"/>
          <w:sz w:val="32"/>
          <w:szCs w:val="32"/>
        </w:rPr>
        <w:t xml:space="preserve">     </w:t>
      </w:r>
    </w:p>
    <w:p w:rsidR="00672E3F" w:rsidRDefault="00435787">
      <w:pPr>
        <w:wordWrap w:val="0"/>
        <w:spacing w:line="60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xml:space="preserve">         </w:t>
      </w:r>
    </w:p>
    <w:p w:rsidR="00672E3F" w:rsidRDefault="00435787" w:rsidP="00866236">
      <w:pPr>
        <w:spacing w:line="600" w:lineRule="exact"/>
        <w:ind w:firstLineChars="148" w:firstLine="474"/>
        <w:jc w:val="left"/>
        <w:rPr>
          <w:rFonts w:ascii="仿宋_GB2312" w:eastAsia="仿宋_GB2312" w:hAnsi="仿宋_GB2312" w:cs="仿宋_GB2312"/>
          <w:sz w:val="32"/>
          <w:szCs w:val="32"/>
        </w:rPr>
        <w:sectPr w:rsidR="00672E3F">
          <w:footerReference w:type="default" r:id="rId29"/>
          <w:footerReference w:type="first" r:id="rId30"/>
          <w:pgSz w:w="11906" w:h="16838"/>
          <w:pgMar w:top="2098" w:right="1531" w:bottom="1985" w:left="1531" w:header="851" w:footer="1418" w:gutter="0"/>
          <w:cols w:space="425"/>
          <w:titlePg/>
          <w:docGrid w:type="lines" w:linePitch="312"/>
        </w:sectPr>
      </w:pPr>
      <w:r>
        <w:rPr>
          <w:rFonts w:ascii="仿宋_GB2312" w:eastAsia="仿宋_GB2312" w:hAnsi="仿宋_GB2312" w:cs="仿宋_GB2312" w:hint="eastAsia"/>
          <w:sz w:val="32"/>
          <w:szCs w:val="32"/>
        </w:rPr>
        <w:t>（联系人：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672E3F" w:rsidRDefault="00435787">
      <w:pPr>
        <w:widowControl/>
        <w:tabs>
          <w:tab w:val="left" w:pos="2671"/>
          <w:tab w:val="left" w:pos="3824"/>
          <w:tab w:val="left" w:pos="5296"/>
          <w:tab w:val="left" w:pos="5991"/>
          <w:tab w:val="left" w:pos="6657"/>
          <w:tab w:val="left" w:pos="7339"/>
          <w:tab w:val="left" w:pos="8005"/>
          <w:tab w:val="left" w:pos="8671"/>
          <w:tab w:val="left" w:pos="9335"/>
          <w:tab w:val="left" w:pos="9755"/>
          <w:tab w:val="left" w:pos="10462"/>
          <w:tab w:val="left" w:pos="11066"/>
          <w:tab w:val="left" w:pos="11628"/>
          <w:tab w:val="left" w:pos="12971"/>
        </w:tabs>
        <w:spacing w:line="560" w:lineRule="exact"/>
        <w:jc w:val="left"/>
        <w:rPr>
          <w:rFonts w:ascii="黑体" w:eastAsia="黑体" w:hAnsi="黑体" w:cs="黑体"/>
          <w:sz w:val="32"/>
        </w:rPr>
      </w:pPr>
      <w:r>
        <w:rPr>
          <w:rFonts w:ascii="黑体" w:eastAsia="黑体" w:hAnsi="黑体" w:cs="黑体" w:hint="eastAsia"/>
          <w:sz w:val="32"/>
        </w:rPr>
        <w:lastRenderedPageBreak/>
        <w:t>附件</w:t>
      </w:r>
    </w:p>
    <w:p w:rsidR="00672E3F" w:rsidRDefault="00672E3F">
      <w:pPr>
        <w:widowControl/>
        <w:tabs>
          <w:tab w:val="left" w:pos="2671"/>
          <w:tab w:val="left" w:pos="3824"/>
          <w:tab w:val="left" w:pos="5296"/>
          <w:tab w:val="left" w:pos="5991"/>
          <w:tab w:val="left" w:pos="6657"/>
          <w:tab w:val="left" w:pos="7339"/>
          <w:tab w:val="left" w:pos="8005"/>
          <w:tab w:val="left" w:pos="8671"/>
          <w:tab w:val="left" w:pos="9335"/>
          <w:tab w:val="left" w:pos="9755"/>
          <w:tab w:val="left" w:pos="10462"/>
          <w:tab w:val="left" w:pos="11066"/>
          <w:tab w:val="left" w:pos="11628"/>
          <w:tab w:val="left" w:pos="12971"/>
        </w:tabs>
        <w:spacing w:line="560" w:lineRule="exact"/>
        <w:jc w:val="left"/>
        <w:rPr>
          <w:rFonts w:ascii="黑体" w:eastAsia="黑体" w:hAnsi="黑体" w:cs="黑体"/>
          <w:sz w:val="32"/>
        </w:rPr>
      </w:pPr>
    </w:p>
    <w:p w:rsidR="00672E3F" w:rsidRDefault="00435787">
      <w:pPr>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镇（乡、街道）</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年第</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批农村村民住宅建设用地情况明细表</w:t>
      </w:r>
    </w:p>
    <w:p w:rsidR="00672E3F" w:rsidRDefault="00435787">
      <w:pPr>
        <w:widowControl/>
        <w:spacing w:line="560" w:lineRule="exact"/>
        <w:ind w:firstLineChars="200" w:firstLine="420"/>
        <w:jc w:val="left"/>
        <w:rPr>
          <w:rFonts w:ascii="宋体" w:hAnsi="宋体" w:cs="宋体"/>
          <w:szCs w:val="21"/>
        </w:rPr>
      </w:pPr>
      <w:r>
        <w:rPr>
          <w:rFonts w:ascii="宋体" w:hAnsi="宋体" w:cs="宋体" w:hint="eastAsia"/>
          <w:szCs w:val="21"/>
        </w:rPr>
        <w:t>填报单位：</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单位：平方米</w:t>
      </w:r>
      <w:r>
        <w:rPr>
          <w:rFonts w:ascii="宋体" w:hAnsi="宋体" w:cs="宋体" w:hint="eastAsia"/>
          <w:szCs w:val="21"/>
        </w:rPr>
        <w:t>、人</w:t>
      </w:r>
    </w:p>
    <w:tbl>
      <w:tblPr>
        <w:tblW w:w="12752" w:type="dxa"/>
        <w:tblLayout w:type="fixed"/>
        <w:tblLook w:val="04A0"/>
      </w:tblPr>
      <w:tblGrid>
        <w:gridCol w:w="494"/>
        <w:gridCol w:w="735"/>
        <w:gridCol w:w="555"/>
        <w:gridCol w:w="1095"/>
        <w:gridCol w:w="735"/>
        <w:gridCol w:w="810"/>
        <w:gridCol w:w="690"/>
        <w:gridCol w:w="645"/>
        <w:gridCol w:w="660"/>
        <w:gridCol w:w="675"/>
        <w:gridCol w:w="645"/>
        <w:gridCol w:w="765"/>
        <w:gridCol w:w="750"/>
        <w:gridCol w:w="705"/>
        <w:gridCol w:w="900"/>
        <w:gridCol w:w="1110"/>
        <w:gridCol w:w="783"/>
      </w:tblGrid>
      <w:tr w:rsidR="00672E3F">
        <w:trPr>
          <w:trHeight w:val="288"/>
        </w:trPr>
        <w:tc>
          <w:tcPr>
            <w:tcW w:w="4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序号</w:t>
            </w: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村（社区）</w:t>
            </w:r>
          </w:p>
        </w:tc>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组</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户主</w:t>
            </w:r>
            <w:r>
              <w:rPr>
                <w:rFonts w:ascii="宋体" w:hAnsi="宋体" w:cs="宋体" w:hint="eastAsia"/>
                <w:kern w:val="0"/>
                <w:szCs w:val="21"/>
              </w:rPr>
              <w:t>姓名</w:t>
            </w: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家庭</w:t>
            </w:r>
          </w:p>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人口</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住宅建设性质</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总</w:t>
            </w:r>
            <w:r>
              <w:rPr>
                <w:rFonts w:ascii="宋体" w:hAnsi="宋体" w:cs="宋体" w:hint="eastAsia"/>
                <w:kern w:val="0"/>
                <w:szCs w:val="21"/>
              </w:rPr>
              <w:t>面积</w:t>
            </w:r>
          </w:p>
        </w:tc>
        <w:tc>
          <w:tcPr>
            <w:tcW w:w="3390" w:type="dxa"/>
            <w:gridSpan w:val="5"/>
            <w:tcBorders>
              <w:top w:val="single" w:sz="4" w:space="0" w:color="auto"/>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农用地</w:t>
            </w:r>
          </w:p>
        </w:tc>
        <w:tc>
          <w:tcPr>
            <w:tcW w:w="750" w:type="dxa"/>
            <w:vMerge w:val="restart"/>
            <w:tcBorders>
              <w:top w:val="single" w:sz="4" w:space="0" w:color="auto"/>
              <w:left w:val="single" w:sz="4" w:space="0" w:color="auto"/>
              <w:right w:val="single" w:sz="4" w:space="0" w:color="auto"/>
            </w:tcBorders>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建设用地</w:t>
            </w:r>
          </w:p>
        </w:tc>
        <w:tc>
          <w:tcPr>
            <w:tcW w:w="705" w:type="dxa"/>
            <w:vMerge w:val="restart"/>
            <w:tcBorders>
              <w:top w:val="single" w:sz="4" w:space="0" w:color="auto"/>
              <w:left w:val="single" w:sz="4" w:space="0" w:color="auto"/>
              <w:right w:val="single" w:sz="4" w:space="0" w:color="auto"/>
            </w:tcBorders>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未利用地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新增建设用地面积</w:t>
            </w:r>
          </w:p>
        </w:tc>
        <w:tc>
          <w:tcPr>
            <w:tcW w:w="11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使用预留的建设用地机动指标</w:t>
            </w:r>
          </w:p>
        </w:tc>
        <w:tc>
          <w:tcPr>
            <w:tcW w:w="783" w:type="dxa"/>
            <w:vMerge w:val="restart"/>
            <w:tcBorders>
              <w:top w:val="single" w:sz="4" w:space="0" w:color="auto"/>
              <w:left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备注</w:t>
            </w:r>
          </w:p>
        </w:tc>
      </w:tr>
      <w:tr w:rsidR="00672E3F">
        <w:trPr>
          <w:trHeight w:val="576"/>
        </w:trPr>
        <w:tc>
          <w:tcPr>
            <w:tcW w:w="494" w:type="dxa"/>
            <w:vMerge/>
            <w:tcBorders>
              <w:top w:val="single" w:sz="4" w:space="0" w:color="auto"/>
              <w:left w:val="single" w:sz="4" w:space="0" w:color="auto"/>
              <w:bottom w:val="single" w:sz="4" w:space="0" w:color="auto"/>
              <w:right w:val="single" w:sz="4" w:space="0" w:color="auto"/>
            </w:tcBorders>
            <w:vAlign w:val="center"/>
          </w:tcPr>
          <w:p w:rsidR="00672E3F" w:rsidRDefault="00672E3F">
            <w:pPr>
              <w:widowControl/>
              <w:spacing w:line="240" w:lineRule="exact"/>
              <w:jc w:val="left"/>
              <w:rPr>
                <w:rFonts w:ascii="宋体" w:hAnsi="宋体" w:cs="宋体"/>
                <w:kern w:val="0"/>
                <w:szCs w:val="21"/>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672E3F" w:rsidRDefault="00672E3F">
            <w:pPr>
              <w:widowControl/>
              <w:spacing w:line="240" w:lineRule="exact"/>
              <w:jc w:val="left"/>
              <w:rPr>
                <w:rFonts w:ascii="宋体" w:hAnsi="宋体" w:cs="宋体"/>
                <w:kern w:val="0"/>
                <w:szCs w:val="21"/>
              </w:rPr>
            </w:pPr>
          </w:p>
        </w:tc>
        <w:tc>
          <w:tcPr>
            <w:tcW w:w="555" w:type="dxa"/>
            <w:vMerge/>
            <w:tcBorders>
              <w:top w:val="single" w:sz="4" w:space="0" w:color="auto"/>
              <w:left w:val="single" w:sz="4" w:space="0" w:color="auto"/>
              <w:bottom w:val="single" w:sz="4" w:space="0" w:color="auto"/>
              <w:right w:val="single" w:sz="4" w:space="0" w:color="auto"/>
            </w:tcBorders>
            <w:vAlign w:val="center"/>
          </w:tcPr>
          <w:p w:rsidR="00672E3F" w:rsidRDefault="00672E3F">
            <w:pPr>
              <w:widowControl/>
              <w:spacing w:line="240" w:lineRule="exact"/>
              <w:jc w:val="left"/>
              <w:rPr>
                <w:rFonts w:ascii="宋体" w:hAnsi="宋体" w:cs="宋体"/>
                <w:kern w:val="0"/>
                <w:szCs w:val="21"/>
              </w:rPr>
            </w:pPr>
          </w:p>
        </w:tc>
        <w:tc>
          <w:tcPr>
            <w:tcW w:w="1095" w:type="dxa"/>
            <w:vMerge/>
            <w:tcBorders>
              <w:top w:val="single" w:sz="4" w:space="0" w:color="auto"/>
              <w:left w:val="single" w:sz="4" w:space="0" w:color="auto"/>
              <w:bottom w:val="single" w:sz="4" w:space="0" w:color="auto"/>
              <w:right w:val="single" w:sz="4" w:space="0" w:color="auto"/>
            </w:tcBorders>
            <w:vAlign w:val="center"/>
          </w:tcPr>
          <w:p w:rsidR="00672E3F" w:rsidRDefault="00672E3F">
            <w:pPr>
              <w:widowControl/>
              <w:spacing w:line="240" w:lineRule="exact"/>
              <w:jc w:val="left"/>
              <w:rPr>
                <w:rFonts w:ascii="宋体" w:hAnsi="宋体" w:cs="宋体"/>
                <w:kern w:val="0"/>
                <w:szCs w:val="21"/>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672E3F" w:rsidRDefault="00672E3F">
            <w:pPr>
              <w:widowControl/>
              <w:spacing w:line="240" w:lineRule="exact"/>
              <w:jc w:val="left"/>
              <w:rPr>
                <w:rFonts w:ascii="宋体" w:hAnsi="宋体" w:cs="宋体"/>
                <w:kern w:val="0"/>
                <w:szCs w:val="21"/>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672E3F" w:rsidRDefault="00672E3F">
            <w:pPr>
              <w:widowControl/>
              <w:spacing w:line="240" w:lineRule="exact"/>
              <w:jc w:val="left"/>
              <w:rPr>
                <w:rFonts w:ascii="宋体" w:hAnsi="宋体" w:cs="宋体"/>
                <w:kern w:val="0"/>
                <w:szCs w:val="21"/>
              </w:rPr>
            </w:pPr>
          </w:p>
        </w:tc>
        <w:tc>
          <w:tcPr>
            <w:tcW w:w="690" w:type="dxa"/>
            <w:vMerge/>
            <w:tcBorders>
              <w:top w:val="single" w:sz="4" w:space="0" w:color="auto"/>
              <w:left w:val="single" w:sz="4" w:space="0" w:color="auto"/>
              <w:bottom w:val="single" w:sz="4" w:space="0" w:color="auto"/>
              <w:right w:val="single" w:sz="4" w:space="0" w:color="auto"/>
            </w:tcBorders>
            <w:vAlign w:val="center"/>
          </w:tcPr>
          <w:p w:rsidR="00672E3F" w:rsidRDefault="00672E3F">
            <w:pPr>
              <w:widowControl/>
              <w:spacing w:line="240" w:lineRule="exact"/>
              <w:jc w:val="left"/>
              <w:rPr>
                <w:rFonts w:ascii="宋体" w:hAnsi="宋体" w:cs="宋体"/>
                <w:kern w:val="0"/>
                <w:szCs w:val="21"/>
              </w:rPr>
            </w:pPr>
          </w:p>
        </w:tc>
        <w:tc>
          <w:tcPr>
            <w:tcW w:w="645"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小计</w:t>
            </w:r>
          </w:p>
        </w:tc>
        <w:tc>
          <w:tcPr>
            <w:tcW w:w="660"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耕地</w:t>
            </w:r>
          </w:p>
        </w:tc>
        <w:tc>
          <w:tcPr>
            <w:tcW w:w="675" w:type="dxa"/>
            <w:tcBorders>
              <w:top w:val="nil"/>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林地</w:t>
            </w:r>
          </w:p>
        </w:tc>
        <w:tc>
          <w:tcPr>
            <w:tcW w:w="645" w:type="dxa"/>
            <w:tcBorders>
              <w:top w:val="nil"/>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草地</w:t>
            </w:r>
          </w:p>
        </w:tc>
        <w:tc>
          <w:tcPr>
            <w:tcW w:w="765" w:type="dxa"/>
            <w:tcBorders>
              <w:top w:val="nil"/>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其他</w:t>
            </w:r>
          </w:p>
        </w:tc>
        <w:tc>
          <w:tcPr>
            <w:tcW w:w="750" w:type="dxa"/>
            <w:vMerge/>
            <w:tcBorders>
              <w:left w:val="single" w:sz="4" w:space="0" w:color="auto"/>
              <w:bottom w:val="single" w:sz="4" w:space="0" w:color="auto"/>
              <w:right w:val="single" w:sz="4" w:space="0" w:color="auto"/>
            </w:tcBorders>
          </w:tcPr>
          <w:p w:rsidR="00672E3F" w:rsidRDefault="00672E3F">
            <w:pPr>
              <w:widowControl/>
              <w:spacing w:line="240" w:lineRule="exact"/>
              <w:jc w:val="left"/>
              <w:rPr>
                <w:rFonts w:ascii="宋体" w:hAnsi="宋体" w:cs="宋体"/>
                <w:kern w:val="0"/>
                <w:szCs w:val="21"/>
              </w:rPr>
            </w:pPr>
          </w:p>
        </w:tc>
        <w:tc>
          <w:tcPr>
            <w:tcW w:w="705" w:type="dxa"/>
            <w:vMerge/>
            <w:tcBorders>
              <w:left w:val="single" w:sz="4" w:space="0" w:color="auto"/>
              <w:bottom w:val="single" w:sz="4" w:space="0" w:color="auto"/>
              <w:right w:val="single" w:sz="4" w:space="0" w:color="auto"/>
            </w:tcBorders>
          </w:tcPr>
          <w:p w:rsidR="00672E3F" w:rsidRDefault="00672E3F">
            <w:pPr>
              <w:widowControl/>
              <w:spacing w:line="240" w:lineRule="exact"/>
              <w:jc w:val="left"/>
              <w:rPr>
                <w:rFonts w:ascii="宋体" w:hAnsi="宋体" w:cs="宋体"/>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72E3F" w:rsidRDefault="00672E3F">
            <w:pPr>
              <w:widowControl/>
              <w:spacing w:line="240" w:lineRule="exact"/>
              <w:jc w:val="left"/>
              <w:rPr>
                <w:rFonts w:ascii="宋体" w:hAnsi="宋体" w:cs="宋体"/>
                <w:kern w:val="0"/>
                <w:szCs w:val="21"/>
              </w:rPr>
            </w:pPr>
          </w:p>
        </w:tc>
        <w:tc>
          <w:tcPr>
            <w:tcW w:w="1110" w:type="dxa"/>
            <w:vMerge/>
            <w:tcBorders>
              <w:top w:val="single" w:sz="4" w:space="0" w:color="auto"/>
              <w:left w:val="single" w:sz="4" w:space="0" w:color="auto"/>
              <w:bottom w:val="single" w:sz="4" w:space="0" w:color="auto"/>
              <w:right w:val="single" w:sz="4" w:space="0" w:color="auto"/>
            </w:tcBorders>
            <w:vAlign w:val="center"/>
          </w:tcPr>
          <w:p w:rsidR="00672E3F" w:rsidRDefault="00672E3F">
            <w:pPr>
              <w:widowControl/>
              <w:spacing w:line="240" w:lineRule="exact"/>
              <w:jc w:val="left"/>
              <w:rPr>
                <w:rFonts w:ascii="宋体" w:hAnsi="宋体" w:cs="宋体"/>
                <w:kern w:val="0"/>
                <w:szCs w:val="21"/>
              </w:rPr>
            </w:pPr>
          </w:p>
        </w:tc>
        <w:tc>
          <w:tcPr>
            <w:tcW w:w="783" w:type="dxa"/>
            <w:vMerge/>
            <w:tcBorders>
              <w:left w:val="single" w:sz="4" w:space="0" w:color="auto"/>
              <w:bottom w:val="single" w:sz="4" w:space="0" w:color="auto"/>
              <w:right w:val="single" w:sz="4" w:space="0" w:color="auto"/>
            </w:tcBorders>
            <w:vAlign w:val="center"/>
          </w:tcPr>
          <w:p w:rsidR="00672E3F" w:rsidRDefault="00672E3F">
            <w:pPr>
              <w:widowControl/>
              <w:spacing w:line="240" w:lineRule="exact"/>
              <w:jc w:val="left"/>
              <w:rPr>
                <w:rFonts w:ascii="宋体" w:hAnsi="宋体" w:cs="宋体"/>
                <w:kern w:val="0"/>
                <w:szCs w:val="21"/>
              </w:rPr>
            </w:pPr>
          </w:p>
        </w:tc>
      </w:tr>
      <w:tr w:rsidR="00672E3F">
        <w:trPr>
          <w:trHeight w:val="567"/>
        </w:trPr>
        <w:tc>
          <w:tcPr>
            <w:tcW w:w="494" w:type="dxa"/>
            <w:tcBorders>
              <w:top w:val="nil"/>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735"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555"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1095"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735"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810"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690"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645"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660" w:type="dxa"/>
            <w:tcBorders>
              <w:top w:val="nil"/>
              <w:left w:val="nil"/>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75" w:type="dxa"/>
            <w:tcBorders>
              <w:top w:val="nil"/>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45" w:type="dxa"/>
            <w:tcBorders>
              <w:top w:val="nil"/>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65" w:type="dxa"/>
            <w:tcBorders>
              <w:top w:val="nil"/>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50" w:type="dxa"/>
            <w:tcBorders>
              <w:top w:val="nil"/>
              <w:left w:val="nil"/>
              <w:bottom w:val="single" w:sz="4" w:space="0" w:color="auto"/>
              <w:right w:val="single" w:sz="4" w:space="0" w:color="auto"/>
            </w:tcBorders>
          </w:tcPr>
          <w:p w:rsidR="00672E3F" w:rsidRDefault="00672E3F">
            <w:pPr>
              <w:widowControl/>
              <w:spacing w:line="240" w:lineRule="exact"/>
              <w:jc w:val="center"/>
              <w:rPr>
                <w:rFonts w:ascii="宋体" w:hAnsi="宋体" w:cs="宋体"/>
                <w:kern w:val="0"/>
                <w:szCs w:val="21"/>
              </w:rPr>
            </w:pPr>
          </w:p>
        </w:tc>
        <w:tc>
          <w:tcPr>
            <w:tcW w:w="705" w:type="dxa"/>
            <w:tcBorders>
              <w:top w:val="nil"/>
              <w:left w:val="single" w:sz="4" w:space="0" w:color="auto"/>
              <w:bottom w:val="single" w:sz="4" w:space="0" w:color="auto"/>
              <w:right w:val="single" w:sz="4" w:space="0" w:color="auto"/>
            </w:tcBorders>
          </w:tcPr>
          <w:p w:rsidR="00672E3F" w:rsidRDefault="00672E3F">
            <w:pPr>
              <w:widowControl/>
              <w:spacing w:line="240" w:lineRule="exact"/>
              <w:jc w:val="center"/>
              <w:rPr>
                <w:rFonts w:ascii="宋体" w:hAnsi="宋体" w:cs="宋体"/>
                <w:kern w:val="0"/>
                <w:szCs w:val="21"/>
              </w:rPr>
            </w:pPr>
          </w:p>
        </w:tc>
        <w:tc>
          <w:tcPr>
            <w:tcW w:w="900" w:type="dxa"/>
            <w:tcBorders>
              <w:top w:val="nil"/>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1110" w:type="dxa"/>
            <w:tcBorders>
              <w:top w:val="nil"/>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83" w:type="dxa"/>
            <w:tcBorders>
              <w:top w:val="nil"/>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r>
      <w:tr w:rsidR="00672E3F">
        <w:trPr>
          <w:trHeight w:val="567"/>
        </w:trPr>
        <w:tc>
          <w:tcPr>
            <w:tcW w:w="494" w:type="dxa"/>
            <w:tcBorders>
              <w:top w:val="nil"/>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735"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555"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1095"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735"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810"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690"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645"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660" w:type="dxa"/>
            <w:tcBorders>
              <w:top w:val="nil"/>
              <w:left w:val="nil"/>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75" w:type="dxa"/>
            <w:tcBorders>
              <w:top w:val="nil"/>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45" w:type="dxa"/>
            <w:tcBorders>
              <w:top w:val="nil"/>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65" w:type="dxa"/>
            <w:tcBorders>
              <w:top w:val="nil"/>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50" w:type="dxa"/>
            <w:tcBorders>
              <w:top w:val="nil"/>
              <w:left w:val="nil"/>
              <w:bottom w:val="single" w:sz="4" w:space="0" w:color="auto"/>
              <w:right w:val="single" w:sz="4" w:space="0" w:color="auto"/>
            </w:tcBorders>
          </w:tcPr>
          <w:p w:rsidR="00672E3F" w:rsidRDefault="00672E3F">
            <w:pPr>
              <w:widowControl/>
              <w:spacing w:line="240" w:lineRule="exact"/>
              <w:jc w:val="center"/>
              <w:rPr>
                <w:rFonts w:ascii="宋体" w:hAnsi="宋体" w:cs="宋体"/>
                <w:kern w:val="0"/>
                <w:szCs w:val="21"/>
              </w:rPr>
            </w:pPr>
          </w:p>
        </w:tc>
        <w:tc>
          <w:tcPr>
            <w:tcW w:w="705" w:type="dxa"/>
            <w:tcBorders>
              <w:top w:val="nil"/>
              <w:left w:val="single" w:sz="4" w:space="0" w:color="auto"/>
              <w:bottom w:val="single" w:sz="4" w:space="0" w:color="auto"/>
              <w:right w:val="single" w:sz="4" w:space="0" w:color="auto"/>
            </w:tcBorders>
          </w:tcPr>
          <w:p w:rsidR="00672E3F" w:rsidRDefault="00672E3F">
            <w:pPr>
              <w:widowControl/>
              <w:spacing w:line="240" w:lineRule="exact"/>
              <w:jc w:val="center"/>
              <w:rPr>
                <w:rFonts w:ascii="宋体" w:hAnsi="宋体" w:cs="宋体"/>
                <w:kern w:val="0"/>
                <w:szCs w:val="21"/>
              </w:rPr>
            </w:pPr>
          </w:p>
        </w:tc>
        <w:tc>
          <w:tcPr>
            <w:tcW w:w="900" w:type="dxa"/>
            <w:tcBorders>
              <w:top w:val="nil"/>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1110" w:type="dxa"/>
            <w:tcBorders>
              <w:top w:val="nil"/>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83" w:type="dxa"/>
            <w:tcBorders>
              <w:top w:val="nil"/>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r>
      <w:tr w:rsidR="00672E3F">
        <w:trPr>
          <w:trHeight w:val="567"/>
        </w:trPr>
        <w:tc>
          <w:tcPr>
            <w:tcW w:w="494" w:type="dxa"/>
            <w:tcBorders>
              <w:top w:val="nil"/>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735"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555"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1095"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735"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810"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690"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645"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660" w:type="dxa"/>
            <w:tcBorders>
              <w:top w:val="nil"/>
              <w:left w:val="nil"/>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75" w:type="dxa"/>
            <w:tcBorders>
              <w:top w:val="nil"/>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45" w:type="dxa"/>
            <w:tcBorders>
              <w:top w:val="nil"/>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65" w:type="dxa"/>
            <w:tcBorders>
              <w:top w:val="nil"/>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50" w:type="dxa"/>
            <w:tcBorders>
              <w:top w:val="nil"/>
              <w:left w:val="nil"/>
              <w:bottom w:val="single" w:sz="4" w:space="0" w:color="auto"/>
              <w:right w:val="single" w:sz="4" w:space="0" w:color="auto"/>
            </w:tcBorders>
          </w:tcPr>
          <w:p w:rsidR="00672E3F" w:rsidRDefault="00672E3F">
            <w:pPr>
              <w:widowControl/>
              <w:spacing w:line="240" w:lineRule="exact"/>
              <w:jc w:val="center"/>
              <w:rPr>
                <w:rFonts w:ascii="宋体" w:hAnsi="宋体" w:cs="宋体"/>
                <w:kern w:val="0"/>
                <w:szCs w:val="21"/>
              </w:rPr>
            </w:pPr>
          </w:p>
        </w:tc>
        <w:tc>
          <w:tcPr>
            <w:tcW w:w="705" w:type="dxa"/>
            <w:tcBorders>
              <w:top w:val="nil"/>
              <w:left w:val="single" w:sz="4" w:space="0" w:color="auto"/>
              <w:bottom w:val="single" w:sz="4" w:space="0" w:color="auto"/>
              <w:right w:val="single" w:sz="4" w:space="0" w:color="auto"/>
            </w:tcBorders>
          </w:tcPr>
          <w:p w:rsidR="00672E3F" w:rsidRDefault="00672E3F">
            <w:pPr>
              <w:widowControl/>
              <w:spacing w:line="240" w:lineRule="exact"/>
              <w:jc w:val="center"/>
              <w:rPr>
                <w:rFonts w:ascii="宋体" w:hAnsi="宋体" w:cs="宋体"/>
                <w:kern w:val="0"/>
                <w:szCs w:val="21"/>
              </w:rPr>
            </w:pPr>
          </w:p>
        </w:tc>
        <w:tc>
          <w:tcPr>
            <w:tcW w:w="900" w:type="dxa"/>
            <w:tcBorders>
              <w:top w:val="nil"/>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1110" w:type="dxa"/>
            <w:tcBorders>
              <w:top w:val="nil"/>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83" w:type="dxa"/>
            <w:tcBorders>
              <w:top w:val="nil"/>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r>
      <w:tr w:rsidR="00672E3F">
        <w:trPr>
          <w:trHeight w:val="567"/>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50" w:type="dxa"/>
            <w:tcBorders>
              <w:top w:val="single" w:sz="4" w:space="0" w:color="auto"/>
              <w:left w:val="single" w:sz="4" w:space="0" w:color="auto"/>
              <w:bottom w:val="single" w:sz="4" w:space="0" w:color="auto"/>
              <w:right w:val="single" w:sz="4" w:space="0" w:color="auto"/>
            </w:tcBorders>
          </w:tcPr>
          <w:p w:rsidR="00672E3F" w:rsidRDefault="00672E3F">
            <w:pPr>
              <w:widowControl/>
              <w:spacing w:line="240" w:lineRule="exact"/>
              <w:jc w:val="center"/>
              <w:rPr>
                <w:rFonts w:ascii="宋体" w:hAnsi="宋体" w:cs="宋体"/>
                <w:kern w:val="0"/>
                <w:szCs w:val="21"/>
              </w:rPr>
            </w:pPr>
          </w:p>
        </w:tc>
        <w:tc>
          <w:tcPr>
            <w:tcW w:w="705" w:type="dxa"/>
            <w:tcBorders>
              <w:top w:val="single" w:sz="4" w:space="0" w:color="auto"/>
              <w:left w:val="single" w:sz="4" w:space="0" w:color="auto"/>
              <w:bottom w:val="single" w:sz="4" w:space="0" w:color="auto"/>
              <w:right w:val="single" w:sz="4" w:space="0" w:color="auto"/>
            </w:tcBorders>
          </w:tcPr>
          <w:p w:rsidR="00672E3F" w:rsidRDefault="00672E3F">
            <w:pPr>
              <w:widowControl/>
              <w:spacing w:line="240" w:lineRule="exact"/>
              <w:jc w:val="center"/>
              <w:rPr>
                <w:rFonts w:ascii="宋体" w:hAnsi="宋体"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r>
      <w:tr w:rsidR="00672E3F">
        <w:trPr>
          <w:trHeight w:val="567"/>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50" w:type="dxa"/>
            <w:tcBorders>
              <w:top w:val="single" w:sz="4" w:space="0" w:color="auto"/>
              <w:left w:val="single" w:sz="4" w:space="0" w:color="auto"/>
              <w:bottom w:val="single" w:sz="4" w:space="0" w:color="auto"/>
              <w:right w:val="single" w:sz="4" w:space="0" w:color="auto"/>
            </w:tcBorders>
          </w:tcPr>
          <w:p w:rsidR="00672E3F" w:rsidRDefault="00672E3F">
            <w:pPr>
              <w:widowControl/>
              <w:spacing w:line="240" w:lineRule="exact"/>
              <w:jc w:val="center"/>
              <w:rPr>
                <w:rFonts w:ascii="宋体" w:hAnsi="宋体" w:cs="宋体"/>
                <w:kern w:val="0"/>
                <w:szCs w:val="21"/>
              </w:rPr>
            </w:pPr>
          </w:p>
        </w:tc>
        <w:tc>
          <w:tcPr>
            <w:tcW w:w="705" w:type="dxa"/>
            <w:tcBorders>
              <w:top w:val="single" w:sz="4" w:space="0" w:color="auto"/>
              <w:left w:val="single" w:sz="4" w:space="0" w:color="auto"/>
              <w:bottom w:val="single" w:sz="4" w:space="0" w:color="auto"/>
              <w:right w:val="single" w:sz="4" w:space="0" w:color="auto"/>
            </w:tcBorders>
          </w:tcPr>
          <w:p w:rsidR="00672E3F" w:rsidRDefault="00672E3F">
            <w:pPr>
              <w:widowControl/>
              <w:spacing w:line="240" w:lineRule="exact"/>
              <w:jc w:val="center"/>
              <w:rPr>
                <w:rFonts w:ascii="宋体" w:hAnsi="宋体"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r>
      <w:tr w:rsidR="00672E3F">
        <w:trPr>
          <w:trHeight w:val="567"/>
        </w:trPr>
        <w:tc>
          <w:tcPr>
            <w:tcW w:w="1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合计</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50" w:type="dxa"/>
            <w:tcBorders>
              <w:top w:val="single" w:sz="4" w:space="0" w:color="auto"/>
              <w:left w:val="single" w:sz="4" w:space="0" w:color="auto"/>
              <w:bottom w:val="single" w:sz="4" w:space="0" w:color="auto"/>
              <w:right w:val="single" w:sz="4" w:space="0" w:color="auto"/>
            </w:tcBorders>
          </w:tcPr>
          <w:p w:rsidR="00672E3F" w:rsidRDefault="00672E3F">
            <w:pPr>
              <w:widowControl/>
              <w:spacing w:line="240" w:lineRule="exact"/>
              <w:jc w:val="center"/>
              <w:rPr>
                <w:rFonts w:ascii="宋体" w:hAnsi="宋体" w:cs="宋体"/>
                <w:kern w:val="0"/>
                <w:szCs w:val="21"/>
              </w:rPr>
            </w:pPr>
          </w:p>
        </w:tc>
        <w:tc>
          <w:tcPr>
            <w:tcW w:w="705" w:type="dxa"/>
            <w:tcBorders>
              <w:top w:val="single" w:sz="4" w:space="0" w:color="auto"/>
              <w:left w:val="single" w:sz="4" w:space="0" w:color="auto"/>
              <w:bottom w:val="single" w:sz="4" w:space="0" w:color="auto"/>
              <w:right w:val="single" w:sz="4" w:space="0" w:color="auto"/>
            </w:tcBorders>
          </w:tcPr>
          <w:p w:rsidR="00672E3F" w:rsidRDefault="00672E3F">
            <w:pPr>
              <w:widowControl/>
              <w:spacing w:line="240" w:lineRule="exact"/>
              <w:jc w:val="center"/>
              <w:rPr>
                <w:rFonts w:ascii="宋体" w:hAnsi="宋体"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r>
    </w:tbl>
    <w:p w:rsidR="00672E3F" w:rsidRDefault="00435787">
      <w:pPr>
        <w:widowControl/>
        <w:spacing w:line="560" w:lineRule="exact"/>
        <w:jc w:val="left"/>
        <w:rPr>
          <w:rFonts w:ascii="宋体" w:hAnsi="宋体" w:cs="宋体"/>
          <w:szCs w:val="21"/>
        </w:rPr>
      </w:pPr>
      <w:r>
        <w:rPr>
          <w:rFonts w:ascii="宋体" w:hAnsi="宋体" w:cs="宋体" w:hint="eastAsia"/>
          <w:szCs w:val="21"/>
        </w:rPr>
        <w:t>填报时间</w:t>
      </w:r>
      <w:r>
        <w:rPr>
          <w:rFonts w:ascii="宋体" w:hAnsi="宋体" w:cs="宋体" w:hint="eastAsia"/>
          <w:szCs w:val="21"/>
        </w:rPr>
        <w:t>:</w:t>
      </w:r>
    </w:p>
    <w:p w:rsidR="00672E3F" w:rsidRDefault="00435787">
      <w:pPr>
        <w:widowControl/>
        <w:spacing w:line="560" w:lineRule="exact"/>
        <w:jc w:val="left"/>
        <w:rPr>
          <w:sz w:val="24"/>
        </w:rPr>
      </w:pPr>
      <w:r>
        <w:rPr>
          <w:rFonts w:ascii="宋体" w:hAnsi="宋体" w:cs="宋体" w:hint="eastAsia"/>
          <w:kern w:val="0"/>
          <w:szCs w:val="21"/>
        </w:rPr>
        <w:t>说明：</w:t>
      </w:r>
      <w:r>
        <w:rPr>
          <w:rFonts w:ascii="宋体" w:hAnsi="宋体" w:cs="宋体" w:hint="eastAsia"/>
          <w:kern w:val="0"/>
          <w:szCs w:val="21"/>
        </w:rPr>
        <w:t>1.</w:t>
      </w:r>
      <w:r>
        <w:rPr>
          <w:rFonts w:ascii="宋体" w:hAnsi="宋体" w:cs="宋体" w:hint="eastAsia"/>
          <w:kern w:val="0"/>
          <w:szCs w:val="21"/>
        </w:rPr>
        <w:t>住宅建设性质</w:t>
      </w:r>
      <w:r>
        <w:rPr>
          <w:rFonts w:ascii="宋体" w:hAnsi="宋体" w:cs="宋体" w:hint="eastAsia"/>
          <w:kern w:val="0"/>
          <w:szCs w:val="21"/>
        </w:rPr>
        <w:t>：迁建、新建、扩建、改扩建；</w:t>
      </w:r>
      <w:r>
        <w:rPr>
          <w:rFonts w:ascii="宋体" w:hAnsi="宋体" w:cs="宋体" w:hint="eastAsia"/>
          <w:kern w:val="0"/>
          <w:szCs w:val="21"/>
        </w:rPr>
        <w:t>2.</w:t>
      </w:r>
      <w:r>
        <w:rPr>
          <w:rFonts w:ascii="宋体" w:hAnsi="宋体" w:cs="宋体" w:hint="eastAsia"/>
          <w:szCs w:val="21"/>
        </w:rPr>
        <w:t>新增建设用地面积</w:t>
      </w:r>
      <w:r>
        <w:rPr>
          <w:rFonts w:ascii="宋体" w:hAnsi="宋体" w:cs="宋体" w:hint="eastAsia"/>
          <w:szCs w:val="21"/>
        </w:rPr>
        <w:t>=</w:t>
      </w:r>
      <w:r>
        <w:rPr>
          <w:rFonts w:ascii="宋体" w:hAnsi="宋体" w:cs="宋体" w:hint="eastAsia"/>
          <w:szCs w:val="21"/>
        </w:rPr>
        <w:t>农用地面积</w:t>
      </w:r>
      <w:r>
        <w:rPr>
          <w:rFonts w:ascii="宋体" w:hAnsi="宋体" w:cs="宋体" w:hint="eastAsia"/>
          <w:szCs w:val="21"/>
        </w:rPr>
        <w:t>+</w:t>
      </w:r>
      <w:r>
        <w:rPr>
          <w:rFonts w:ascii="宋体" w:hAnsi="宋体" w:cs="宋体" w:hint="eastAsia"/>
          <w:szCs w:val="21"/>
        </w:rPr>
        <w:t>未利用地面积</w:t>
      </w:r>
      <w:r>
        <w:rPr>
          <w:rFonts w:ascii="宋体" w:hAnsi="宋体" w:cs="宋体" w:hint="eastAsia"/>
          <w:szCs w:val="21"/>
        </w:rPr>
        <w:t>。</w:t>
      </w:r>
    </w:p>
    <w:p w:rsidR="00672E3F" w:rsidRDefault="00672E3F">
      <w:pPr>
        <w:widowControl/>
        <w:spacing w:line="560" w:lineRule="exact"/>
        <w:jc w:val="left"/>
        <w:rPr>
          <w:rFonts w:eastAsia="方正楷体_GBK"/>
          <w:sz w:val="24"/>
        </w:rPr>
        <w:sectPr w:rsidR="00672E3F">
          <w:pgSz w:w="16838" w:h="11906" w:orient="landscape"/>
          <w:pgMar w:top="1531" w:right="2098" w:bottom="1531" w:left="1985" w:header="851" w:footer="1417" w:gutter="0"/>
          <w:cols w:space="0"/>
          <w:titlePg/>
          <w:docGrid w:type="lines" w:linePitch="421"/>
        </w:sectPr>
      </w:pPr>
    </w:p>
    <w:p w:rsidR="00672E3F" w:rsidRDefault="00435787">
      <w:pPr>
        <w:widowControl/>
        <w:tabs>
          <w:tab w:val="left" w:pos="2671"/>
          <w:tab w:val="left" w:pos="3824"/>
          <w:tab w:val="left" w:pos="5296"/>
          <w:tab w:val="left" w:pos="5991"/>
          <w:tab w:val="left" w:pos="6657"/>
          <w:tab w:val="left" w:pos="7339"/>
          <w:tab w:val="left" w:pos="8005"/>
          <w:tab w:val="left" w:pos="8671"/>
          <w:tab w:val="left" w:pos="9335"/>
          <w:tab w:val="left" w:pos="9755"/>
          <w:tab w:val="left" w:pos="10462"/>
          <w:tab w:val="left" w:pos="11066"/>
          <w:tab w:val="left" w:pos="11628"/>
          <w:tab w:val="left" w:pos="12971"/>
        </w:tabs>
        <w:spacing w:line="560" w:lineRule="exact"/>
        <w:jc w:val="left"/>
        <w:rPr>
          <w:rFonts w:ascii="黑体" w:eastAsia="黑体" w:hAnsi="黑体" w:cs="黑体"/>
          <w:sz w:val="32"/>
        </w:rPr>
      </w:pPr>
      <w:r>
        <w:rPr>
          <w:rFonts w:ascii="黑体" w:eastAsia="黑体" w:hAnsi="黑体" w:cs="黑体" w:hint="eastAsia"/>
          <w:sz w:val="32"/>
        </w:rPr>
        <w:lastRenderedPageBreak/>
        <w:t>附件</w:t>
      </w:r>
      <w:r>
        <w:rPr>
          <w:rFonts w:ascii="黑体" w:eastAsia="黑体" w:hAnsi="黑体" w:cs="黑体" w:hint="eastAsia"/>
          <w:sz w:val="32"/>
        </w:rPr>
        <w:t>3</w:t>
      </w:r>
    </w:p>
    <w:p w:rsidR="00672E3F" w:rsidRDefault="00435787">
      <w:pPr>
        <w:widowControl/>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县（市、区）自然资源主管部门</w:t>
      </w:r>
    </w:p>
    <w:p w:rsidR="00672E3F" w:rsidRDefault="00435787">
      <w:pPr>
        <w:widowControl/>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镇（乡、街道）</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年第</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批</w:t>
      </w:r>
      <w:r>
        <w:rPr>
          <w:rFonts w:ascii="方正小标宋简体" w:eastAsia="方正小标宋简体" w:hAnsi="方正小标宋简体" w:cs="方正小标宋简体" w:hint="eastAsia"/>
          <w:sz w:val="44"/>
          <w:szCs w:val="44"/>
        </w:rPr>
        <w:t>共</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个批次农村村民住宅建设用地</w:t>
      </w:r>
      <w:r>
        <w:rPr>
          <w:rFonts w:ascii="方正小标宋简体" w:eastAsia="方正小标宋简体" w:hAnsi="方正小标宋简体" w:cs="方正小标宋简体" w:hint="eastAsia"/>
          <w:sz w:val="44"/>
          <w:szCs w:val="44"/>
        </w:rPr>
        <w:t>的</w:t>
      </w:r>
      <w:r>
        <w:rPr>
          <w:rFonts w:ascii="方正小标宋简体" w:eastAsia="方正小标宋简体" w:hAnsi="方正小标宋简体" w:cs="方正小标宋简体" w:hint="eastAsia"/>
          <w:sz w:val="44"/>
          <w:szCs w:val="44"/>
        </w:rPr>
        <w:t>审查报告</w:t>
      </w:r>
    </w:p>
    <w:p w:rsidR="00672E3F" w:rsidRDefault="00672E3F">
      <w:pPr>
        <w:spacing w:line="600" w:lineRule="exact"/>
        <w:ind w:firstLineChars="200" w:firstLine="640"/>
        <w:jc w:val="left"/>
        <w:rPr>
          <w:rFonts w:ascii="仿宋_GB2312" w:eastAsia="仿宋_GB2312" w:hAnsi="仿宋_GB2312" w:cs="仿宋_GB2312"/>
          <w:sz w:val="32"/>
          <w:szCs w:val="32"/>
        </w:rPr>
      </w:pPr>
    </w:p>
    <w:p w:rsidR="00672E3F" w:rsidRDefault="00435787">
      <w:pPr>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县（市、区）人民政府：</w:t>
      </w:r>
    </w:p>
    <w:p w:rsidR="00672E3F" w:rsidRDefault="00435787">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镇（乡、街道）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批共</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个批次农村村民住宅建设</w:t>
      </w:r>
      <w:r>
        <w:rPr>
          <w:rFonts w:ascii="仿宋_GB2312" w:eastAsia="仿宋_GB2312" w:hAnsi="仿宋_GB2312" w:cs="仿宋_GB2312" w:hint="eastAsia"/>
          <w:sz w:val="32"/>
          <w:szCs w:val="32"/>
        </w:rPr>
        <w:t>用地已经我局审查通过。</w:t>
      </w:r>
    </w:p>
    <w:p w:rsidR="00672E3F" w:rsidRDefault="00435787">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本次呈报的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个批次农村村民住宅建设</w:t>
      </w:r>
      <w:r>
        <w:rPr>
          <w:rFonts w:ascii="仿宋_GB2312" w:eastAsia="仿宋_GB2312" w:hAnsi="仿宋_GB2312" w:cs="仿宋_GB2312" w:hint="eastAsia"/>
          <w:sz w:val="32"/>
          <w:szCs w:val="32"/>
        </w:rPr>
        <w:t>用地符合土地利用总体规划（国土空间规划）、村庄规划，符合生态红线管控要求，不占用永久基本农田。</w:t>
      </w:r>
    </w:p>
    <w:p w:rsidR="00672E3F" w:rsidRDefault="00435787">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、用地在</w:t>
      </w:r>
      <w:r>
        <w:rPr>
          <w:rFonts w:ascii="仿宋_GB2312" w:eastAsia="仿宋_GB2312" w:hAnsi="仿宋_GB2312" w:cs="仿宋_GB2312" w:hint="eastAsia"/>
          <w:sz w:val="32"/>
          <w:szCs w:val="32"/>
        </w:rPr>
        <w:t>下达的</w:t>
      </w:r>
      <w:r>
        <w:rPr>
          <w:rFonts w:ascii="仿宋_GB2312" w:eastAsia="仿宋_GB2312" w:hAnsi="仿宋_GB2312" w:cs="仿宋_GB2312" w:hint="eastAsia"/>
          <w:sz w:val="32"/>
          <w:szCs w:val="32"/>
        </w:rPr>
        <w:t>农村村民住宅建设用地</w:t>
      </w:r>
      <w:r>
        <w:rPr>
          <w:rFonts w:ascii="仿宋_GB2312" w:eastAsia="仿宋_GB2312" w:hAnsi="仿宋_GB2312" w:cs="仿宋_GB2312" w:hint="eastAsia"/>
          <w:sz w:val="32"/>
          <w:szCs w:val="32"/>
        </w:rPr>
        <w:t>计划指标</w:t>
      </w:r>
      <w:r>
        <w:rPr>
          <w:rFonts w:ascii="仿宋_GB2312" w:eastAsia="仿宋_GB2312" w:hAnsi="仿宋_GB2312" w:cs="仿宋_GB2312" w:hint="eastAsia"/>
          <w:sz w:val="32"/>
          <w:szCs w:val="32"/>
        </w:rPr>
        <w:t>范围内。占用的耕地，已按各批次用地在</w:t>
      </w:r>
      <w:r>
        <w:rPr>
          <w:rFonts w:ascii="仿宋_GB2312" w:eastAsia="仿宋_GB2312" w:hAnsi="仿宋_GB2312" w:cs="仿宋_GB2312" w:hint="eastAsia"/>
          <w:sz w:val="32"/>
          <w:szCs w:val="32"/>
        </w:rPr>
        <w:t>自然资源部耕地占补平衡动态监管系统中挂钩确认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本次申请用地符合经依法批准的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村规划</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或符合经市政府批准的我区（县）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乡（镇、街道）土地利用总体规划（</w:t>
      </w:r>
      <w:r>
        <w:rPr>
          <w:rFonts w:ascii="仿宋_GB2312" w:eastAsia="仿宋_GB2312" w:hAnsi="仿宋_GB2312" w:cs="仿宋_GB2312" w:hint="eastAsia"/>
          <w:sz w:val="32"/>
          <w:szCs w:val="32"/>
        </w:rPr>
        <w:t>2006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或使用预留的机动指标〕</w:t>
      </w:r>
      <w:r>
        <w:rPr>
          <w:rFonts w:ascii="仿宋_GB2312" w:eastAsia="仿宋_GB2312" w:hAnsi="仿宋_GB2312" w:cs="仿宋_GB2312" w:hint="eastAsia"/>
          <w:sz w:val="32"/>
          <w:szCs w:val="32"/>
        </w:rPr>
        <w:t>。</w:t>
      </w:r>
    </w:p>
    <w:p w:rsidR="00672E3F" w:rsidRDefault="0043578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该批次用地需将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公顷农用地（其中耕地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公顷）转为建设用地，加上未利用地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公顷，新增建设用地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公顷，计划指标已在我县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年度农房保障用地计划指标内落实和确认。</w:t>
      </w:r>
    </w:p>
    <w:p w:rsidR="00672E3F" w:rsidRDefault="00435787">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该批次申请用地占用耕地</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公顷（非永久基本农田），</w:t>
      </w:r>
      <w:r>
        <w:rPr>
          <w:rFonts w:ascii="仿宋_GB2312" w:eastAsia="仿宋_GB2312" w:hAnsi="仿宋_GB2312" w:cs="仿宋_GB2312" w:hint="eastAsia"/>
          <w:kern w:val="0"/>
          <w:sz w:val="32"/>
          <w:szCs w:val="32"/>
        </w:rPr>
        <w:lastRenderedPageBreak/>
        <w:t>其中水田</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公顷（含</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等</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公顷）、水浇地</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公顷（含</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等</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公顷）、旱地</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公顷（含</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等</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公顷）；平均质量等别为</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等，其中</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等</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公顷、</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等</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公顷（采用国家土地利用等别标准），需补充标准粮食产能</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公斤，</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如有可调整地类，表述为：加上可调整园地（或林地…）</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公顷，共计</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公顷，</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需实行占补平衡。</w:t>
      </w:r>
    </w:p>
    <w:p w:rsidR="00672E3F" w:rsidRDefault="00435787">
      <w:pPr>
        <w:spacing w:line="60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本批次</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批农村村民住宅建设已经我局审议通过，按照《四川省人民政府关于委托县级政府行使农村村民住</w:t>
      </w:r>
      <w:r>
        <w:rPr>
          <w:rFonts w:ascii="仿宋_GB2312" w:eastAsia="仿宋_GB2312" w:hAnsi="仿宋_GB2312" w:cs="仿宋_GB2312" w:hint="eastAsia"/>
          <w:kern w:val="0"/>
          <w:sz w:val="32"/>
          <w:szCs w:val="32"/>
        </w:rPr>
        <w:t>宅用地涉及农用地转用审批权的通知》的规定，现报请上报县（市、区）人民政府审批。</w:t>
      </w:r>
    </w:p>
    <w:p w:rsidR="00672E3F" w:rsidRDefault="00672E3F">
      <w:pPr>
        <w:pStyle w:val="a4"/>
        <w:spacing w:line="600" w:lineRule="exact"/>
        <w:ind w:left="0" w:firstLineChars="200" w:firstLine="640"/>
        <w:rPr>
          <w:rFonts w:ascii="仿宋_GB2312" w:eastAsia="仿宋_GB2312" w:hAnsi="仿宋_GB2312" w:cs="仿宋_GB2312"/>
          <w:sz w:val="32"/>
          <w:szCs w:val="32"/>
        </w:rPr>
      </w:pPr>
    </w:p>
    <w:p w:rsidR="00672E3F" w:rsidRDefault="00435787">
      <w:p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镇（乡、街道）</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年第</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批农村村民住宅建设用</w:t>
      </w:r>
    </w:p>
    <w:p w:rsidR="00672E3F" w:rsidRDefault="00435787">
      <w:pPr>
        <w:spacing w:line="600" w:lineRule="exact"/>
        <w:ind w:firstLineChars="500" w:firstLine="160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地的批复（代拟稿）</w:t>
      </w:r>
    </w:p>
    <w:p w:rsidR="00672E3F" w:rsidRDefault="00435787">
      <w:pPr>
        <w:spacing w:line="600" w:lineRule="exact"/>
        <w:ind w:firstLineChars="500" w:firstLine="160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p w:rsidR="00672E3F" w:rsidRDefault="00672E3F">
      <w:pPr>
        <w:spacing w:line="600" w:lineRule="exact"/>
        <w:ind w:firstLineChars="200" w:firstLine="640"/>
        <w:jc w:val="left"/>
        <w:rPr>
          <w:rFonts w:ascii="仿宋_GB2312" w:eastAsia="仿宋_GB2312" w:hAnsi="仿宋_GB2312" w:cs="仿宋_GB2312"/>
          <w:kern w:val="0"/>
          <w:sz w:val="32"/>
          <w:szCs w:val="32"/>
        </w:rPr>
      </w:pPr>
    </w:p>
    <w:p w:rsidR="00672E3F" w:rsidRDefault="00672E3F">
      <w:pPr>
        <w:pStyle w:val="a4"/>
        <w:spacing w:line="600" w:lineRule="exact"/>
        <w:ind w:left="0" w:firstLineChars="200" w:firstLine="640"/>
        <w:rPr>
          <w:rFonts w:ascii="仿宋_GB2312" w:eastAsia="仿宋_GB2312" w:hAnsi="仿宋_GB2312" w:cs="仿宋_GB2312"/>
          <w:sz w:val="32"/>
          <w:szCs w:val="32"/>
        </w:rPr>
      </w:pPr>
    </w:p>
    <w:p w:rsidR="00672E3F" w:rsidRDefault="00435787">
      <w:pPr>
        <w:wordWrap w:val="0"/>
        <w:spacing w:line="60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县（市、区）规划和自然资源局</w:t>
      </w:r>
      <w:r>
        <w:rPr>
          <w:rFonts w:ascii="仿宋_GB2312" w:eastAsia="仿宋_GB2312" w:hAnsi="仿宋_GB2312" w:cs="仿宋_GB2312" w:hint="eastAsia"/>
          <w:sz w:val="32"/>
          <w:szCs w:val="32"/>
        </w:rPr>
        <w:t xml:space="preserve">    </w:t>
      </w:r>
    </w:p>
    <w:p w:rsidR="00672E3F" w:rsidRDefault="00435787">
      <w:pPr>
        <w:wordWrap w:val="0"/>
        <w:spacing w:line="60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xml:space="preserve">          </w:t>
      </w:r>
    </w:p>
    <w:p w:rsidR="00672E3F" w:rsidRDefault="00435787">
      <w:pPr>
        <w:spacing w:line="600" w:lineRule="exact"/>
        <w:ind w:firstLineChars="200" w:firstLine="640"/>
        <w:jc w:val="left"/>
        <w:rPr>
          <w:rFonts w:ascii="仿宋_GB2312" w:eastAsia="仿宋_GB2312" w:hAnsi="仿宋_GB2312" w:cs="仿宋_GB2312"/>
          <w:sz w:val="32"/>
          <w:szCs w:val="32"/>
        </w:rPr>
        <w:sectPr w:rsidR="00672E3F">
          <w:footerReference w:type="even" r:id="rId31"/>
          <w:footerReference w:type="default" r:id="rId32"/>
          <w:pgSz w:w="11906" w:h="16838"/>
          <w:pgMar w:top="2098" w:right="1531" w:bottom="1985" w:left="1531" w:header="851" w:footer="1418" w:gutter="0"/>
          <w:cols w:space="425"/>
          <w:titlePg/>
          <w:docGrid w:type="lines" w:linePitch="312"/>
        </w:sectPr>
      </w:pPr>
      <w:r>
        <w:rPr>
          <w:rFonts w:ascii="仿宋_GB2312" w:eastAsia="仿宋_GB2312" w:hAnsi="仿宋_GB2312" w:cs="仿宋_GB2312" w:hint="eastAsia"/>
          <w:sz w:val="32"/>
          <w:szCs w:val="32"/>
        </w:rPr>
        <w:t>（联系人：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672E3F" w:rsidRDefault="00435787">
      <w:pPr>
        <w:adjustRightInd w:val="0"/>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4</w:t>
      </w:r>
    </w:p>
    <w:p w:rsidR="00672E3F" w:rsidRDefault="00435787">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县（市、区）人民政府</w:t>
      </w:r>
    </w:p>
    <w:p w:rsidR="00672E3F" w:rsidRDefault="00435787">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镇（乡、街道）</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年第</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批农村村民</w:t>
      </w:r>
    </w:p>
    <w:p w:rsidR="00672E3F" w:rsidRDefault="00435787">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住宅建设用</w:t>
      </w:r>
      <w:r>
        <w:rPr>
          <w:rFonts w:ascii="方正小标宋简体" w:eastAsia="方正小标宋简体" w:hAnsi="方正小标宋简体" w:cs="方正小标宋简体" w:hint="eastAsia"/>
          <w:sz w:val="44"/>
          <w:szCs w:val="44"/>
        </w:rPr>
        <w:t>建设的批复</w:t>
      </w:r>
    </w:p>
    <w:p w:rsidR="00672E3F" w:rsidRDefault="00435787">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镇（乡</w:t>
      </w:r>
      <w:r>
        <w:rPr>
          <w:rFonts w:ascii="仿宋_GB2312" w:eastAsia="仿宋_GB2312" w:hAnsi="仿宋_GB2312" w:cs="仿宋_GB2312" w:hint="eastAsia"/>
          <w:sz w:val="32"/>
          <w:szCs w:val="32"/>
        </w:rPr>
        <w:t>、街道</w:t>
      </w:r>
      <w:r>
        <w:rPr>
          <w:rFonts w:ascii="仿宋_GB2312" w:eastAsia="仿宋_GB2312" w:hAnsi="仿宋_GB2312" w:cs="仿宋_GB2312" w:hint="eastAsia"/>
          <w:sz w:val="32"/>
          <w:szCs w:val="32"/>
        </w:rPr>
        <w:t>）政府</w:t>
      </w:r>
      <w:r>
        <w:rPr>
          <w:rFonts w:ascii="仿宋_GB2312" w:eastAsia="仿宋_GB2312" w:hAnsi="仿宋_GB2312" w:cs="仿宋_GB2312" w:hint="eastAsia"/>
          <w:sz w:val="32"/>
          <w:szCs w:val="32"/>
        </w:rPr>
        <w:t>：</w:t>
      </w:r>
    </w:p>
    <w:p w:rsidR="00672E3F" w:rsidRDefault="00435787">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你镇《关于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镇（乡、街道）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批农村村民住宅建设用地的请示》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号）收悉。受省政府委托，现批复如下</w:t>
      </w:r>
      <w:r>
        <w:rPr>
          <w:rFonts w:ascii="仿宋_GB2312" w:eastAsia="仿宋_GB2312" w:hAnsi="仿宋_GB2312" w:cs="仿宋_GB2312" w:hint="eastAsia"/>
          <w:sz w:val="32"/>
          <w:szCs w:val="32"/>
        </w:rPr>
        <w:t>。</w:t>
      </w:r>
    </w:p>
    <w:p w:rsidR="00672E3F" w:rsidRDefault="00435787">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一、同意呈报的农用地转用方案。</w:t>
      </w:r>
    </w:p>
    <w:p w:rsidR="00672E3F" w:rsidRDefault="00435787">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二、同意将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户农村村民住宅建设用地占用</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公顷农用地（其中非永久基本农田耕地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公顷，园地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公顷，林地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公顷，草地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公顷，其他农用地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公顷）、未利用地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公顷</w:t>
      </w:r>
      <w:r>
        <w:rPr>
          <w:rFonts w:ascii="仿宋_GB2312" w:eastAsia="仿宋_GB2312" w:hAnsi="仿宋_GB2312" w:cs="仿宋_GB2312" w:hint="eastAsia"/>
          <w:sz w:val="32"/>
          <w:szCs w:val="32"/>
        </w:rPr>
        <w:t>转为建设用地</w:t>
      </w:r>
      <w:r>
        <w:rPr>
          <w:rFonts w:ascii="仿宋_GB2312" w:eastAsia="仿宋_GB2312" w:hAnsi="仿宋_GB2312" w:cs="仿宋_GB2312" w:hint="eastAsia"/>
          <w:sz w:val="32"/>
          <w:szCs w:val="32"/>
        </w:rPr>
        <w:t>，共计批准土地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公顷</w:t>
      </w:r>
      <w:r>
        <w:rPr>
          <w:rFonts w:ascii="仿宋_GB2312" w:eastAsia="仿宋_GB2312" w:hAnsi="仿宋_GB2312" w:cs="仿宋_GB2312" w:hint="eastAsia"/>
          <w:sz w:val="32"/>
          <w:szCs w:val="32"/>
        </w:rPr>
        <w:t>，作为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镇（乡、街道）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批农村村民</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住宅建设用建设</w:t>
      </w:r>
      <w:r>
        <w:rPr>
          <w:rFonts w:ascii="仿宋_GB2312" w:eastAsia="仿宋_GB2312" w:hAnsi="仿宋_GB2312" w:cs="仿宋_GB2312" w:hint="eastAsia"/>
          <w:sz w:val="32"/>
          <w:szCs w:val="32"/>
        </w:rPr>
        <w:t>。</w:t>
      </w:r>
    </w:p>
    <w:p w:rsidR="00672E3F" w:rsidRDefault="00435787">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三、农用地转用经依法批准后，由乡镇政府按照土地管理法律法规的有关规定办理农村宅基地审批手续。相关部门应加强对农村村民住宅建设用地审批、使用的全程监管，确保农村村民住宅合法合规建设。</w:t>
      </w:r>
    </w:p>
    <w:p w:rsidR="00672E3F" w:rsidRDefault="00435787">
      <w:pPr>
        <w:spacing w:line="560" w:lineRule="exact"/>
        <w:ind w:firstLine="648"/>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镇（乡、街道）</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年第</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批农村村民住宅建设用地</w:t>
      </w:r>
    </w:p>
    <w:p w:rsidR="00672E3F" w:rsidRDefault="00435787">
      <w:pPr>
        <w:spacing w:line="560" w:lineRule="exact"/>
        <w:ind w:firstLineChars="500" w:firstLine="160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情况明细表</w:t>
      </w:r>
    </w:p>
    <w:p w:rsidR="00672E3F" w:rsidRDefault="00435787">
      <w:pPr>
        <w:wordWrap w:val="0"/>
        <w:spacing w:line="56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县（市、区）人民政府</w:t>
      </w:r>
      <w:r>
        <w:rPr>
          <w:rFonts w:ascii="仿宋_GB2312" w:eastAsia="仿宋_GB2312" w:hAnsi="仿宋_GB2312" w:cs="仿宋_GB2312" w:hint="eastAsia"/>
          <w:sz w:val="32"/>
          <w:szCs w:val="32"/>
        </w:rPr>
        <w:t xml:space="preserve">   </w:t>
      </w:r>
    </w:p>
    <w:p w:rsidR="00672E3F" w:rsidRDefault="00435787">
      <w:pPr>
        <w:wordWrap w:val="0"/>
        <w:spacing w:line="560" w:lineRule="exact"/>
        <w:ind w:firstLineChars="200" w:firstLine="640"/>
        <w:jc w:val="right"/>
        <w:rPr>
          <w:rFonts w:ascii="仿宋_GB2312" w:eastAsia="仿宋_GB2312" w:hAnsi="仿宋_GB2312" w:cs="仿宋_GB2312"/>
          <w:sz w:val="32"/>
          <w:szCs w:val="32"/>
        </w:rPr>
        <w:sectPr w:rsidR="00672E3F">
          <w:pgSz w:w="11906" w:h="16838"/>
          <w:pgMar w:top="2041" w:right="1474" w:bottom="1701" w:left="1474" w:header="851" w:footer="992" w:gutter="0"/>
          <w:cols w:space="425"/>
          <w:docGrid w:type="lines" w:linePitch="312"/>
        </w:sect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xml:space="preserve">     </w:t>
      </w:r>
    </w:p>
    <w:p w:rsidR="00672E3F" w:rsidRDefault="00435787">
      <w:pPr>
        <w:widowControl/>
        <w:tabs>
          <w:tab w:val="left" w:pos="2671"/>
          <w:tab w:val="left" w:pos="3824"/>
          <w:tab w:val="left" w:pos="5296"/>
          <w:tab w:val="left" w:pos="5991"/>
          <w:tab w:val="left" w:pos="6657"/>
          <w:tab w:val="left" w:pos="7339"/>
          <w:tab w:val="left" w:pos="8005"/>
          <w:tab w:val="left" w:pos="8671"/>
          <w:tab w:val="left" w:pos="9335"/>
          <w:tab w:val="left" w:pos="9755"/>
          <w:tab w:val="left" w:pos="10462"/>
          <w:tab w:val="left" w:pos="11066"/>
          <w:tab w:val="left" w:pos="11628"/>
          <w:tab w:val="left" w:pos="12971"/>
        </w:tabs>
        <w:spacing w:line="560" w:lineRule="exact"/>
        <w:jc w:val="left"/>
        <w:rPr>
          <w:rFonts w:ascii="黑体" w:eastAsia="黑体" w:hAnsi="黑体" w:cs="黑体"/>
          <w:sz w:val="32"/>
        </w:rPr>
      </w:pPr>
      <w:r>
        <w:rPr>
          <w:rFonts w:ascii="黑体" w:eastAsia="黑体" w:hAnsi="黑体" w:cs="黑体" w:hint="eastAsia"/>
          <w:sz w:val="32"/>
        </w:rPr>
        <w:lastRenderedPageBreak/>
        <w:t>附件</w:t>
      </w:r>
    </w:p>
    <w:p w:rsidR="00672E3F" w:rsidRDefault="00672E3F">
      <w:pPr>
        <w:widowControl/>
        <w:tabs>
          <w:tab w:val="left" w:pos="2671"/>
          <w:tab w:val="left" w:pos="3824"/>
          <w:tab w:val="left" w:pos="5296"/>
          <w:tab w:val="left" w:pos="5991"/>
          <w:tab w:val="left" w:pos="6657"/>
          <w:tab w:val="left" w:pos="7339"/>
          <w:tab w:val="left" w:pos="8005"/>
          <w:tab w:val="left" w:pos="8671"/>
          <w:tab w:val="left" w:pos="9335"/>
          <w:tab w:val="left" w:pos="9755"/>
          <w:tab w:val="left" w:pos="10462"/>
          <w:tab w:val="left" w:pos="11066"/>
          <w:tab w:val="left" w:pos="11628"/>
          <w:tab w:val="left" w:pos="12971"/>
        </w:tabs>
        <w:spacing w:line="560" w:lineRule="exact"/>
        <w:jc w:val="left"/>
        <w:rPr>
          <w:rFonts w:ascii="黑体" w:eastAsia="黑体" w:hAnsi="黑体" w:cs="黑体"/>
          <w:sz w:val="32"/>
        </w:rPr>
      </w:pPr>
    </w:p>
    <w:p w:rsidR="00672E3F" w:rsidRDefault="00435787">
      <w:pPr>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镇（乡、街道）</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年第</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批农村村民住宅建设用地情况明细表</w:t>
      </w:r>
    </w:p>
    <w:p w:rsidR="00672E3F" w:rsidRDefault="00435787">
      <w:pPr>
        <w:widowControl/>
        <w:spacing w:line="560" w:lineRule="exact"/>
        <w:ind w:firstLineChars="200" w:firstLine="420"/>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单位：平方米</w:t>
      </w:r>
      <w:r>
        <w:rPr>
          <w:rFonts w:ascii="宋体" w:hAnsi="宋体" w:cs="宋体" w:hint="eastAsia"/>
          <w:szCs w:val="21"/>
        </w:rPr>
        <w:t>、人</w:t>
      </w:r>
    </w:p>
    <w:tbl>
      <w:tblPr>
        <w:tblW w:w="12752" w:type="dxa"/>
        <w:tblLayout w:type="fixed"/>
        <w:tblLook w:val="04A0"/>
      </w:tblPr>
      <w:tblGrid>
        <w:gridCol w:w="494"/>
        <w:gridCol w:w="735"/>
        <w:gridCol w:w="555"/>
        <w:gridCol w:w="1095"/>
        <w:gridCol w:w="735"/>
        <w:gridCol w:w="810"/>
        <w:gridCol w:w="690"/>
        <w:gridCol w:w="645"/>
        <w:gridCol w:w="660"/>
        <w:gridCol w:w="675"/>
        <w:gridCol w:w="645"/>
        <w:gridCol w:w="765"/>
        <w:gridCol w:w="750"/>
        <w:gridCol w:w="705"/>
        <w:gridCol w:w="900"/>
        <w:gridCol w:w="1110"/>
        <w:gridCol w:w="783"/>
      </w:tblGrid>
      <w:tr w:rsidR="00672E3F">
        <w:trPr>
          <w:trHeight w:val="288"/>
        </w:trPr>
        <w:tc>
          <w:tcPr>
            <w:tcW w:w="4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序号</w:t>
            </w: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村（社区）</w:t>
            </w:r>
          </w:p>
        </w:tc>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组</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户主</w:t>
            </w:r>
            <w:r>
              <w:rPr>
                <w:rFonts w:ascii="宋体" w:hAnsi="宋体" w:cs="宋体" w:hint="eastAsia"/>
                <w:kern w:val="0"/>
                <w:szCs w:val="21"/>
              </w:rPr>
              <w:t>姓名</w:t>
            </w: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家庭</w:t>
            </w:r>
          </w:p>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人口</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住宅建设性质</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总</w:t>
            </w:r>
            <w:r>
              <w:rPr>
                <w:rFonts w:ascii="宋体" w:hAnsi="宋体" w:cs="宋体" w:hint="eastAsia"/>
                <w:kern w:val="0"/>
                <w:szCs w:val="21"/>
              </w:rPr>
              <w:t>面积</w:t>
            </w:r>
          </w:p>
        </w:tc>
        <w:tc>
          <w:tcPr>
            <w:tcW w:w="3390" w:type="dxa"/>
            <w:gridSpan w:val="5"/>
            <w:tcBorders>
              <w:top w:val="single" w:sz="4" w:space="0" w:color="auto"/>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农用地</w:t>
            </w:r>
          </w:p>
        </w:tc>
        <w:tc>
          <w:tcPr>
            <w:tcW w:w="750" w:type="dxa"/>
            <w:vMerge w:val="restart"/>
            <w:tcBorders>
              <w:top w:val="single" w:sz="4" w:space="0" w:color="auto"/>
              <w:left w:val="single" w:sz="4" w:space="0" w:color="auto"/>
              <w:right w:val="single" w:sz="4" w:space="0" w:color="auto"/>
            </w:tcBorders>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建设用地</w:t>
            </w:r>
          </w:p>
        </w:tc>
        <w:tc>
          <w:tcPr>
            <w:tcW w:w="705" w:type="dxa"/>
            <w:vMerge w:val="restart"/>
            <w:tcBorders>
              <w:top w:val="single" w:sz="4" w:space="0" w:color="auto"/>
              <w:left w:val="single" w:sz="4" w:space="0" w:color="auto"/>
              <w:right w:val="single" w:sz="4" w:space="0" w:color="auto"/>
            </w:tcBorders>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未利用地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新增建设用地面积</w:t>
            </w:r>
          </w:p>
        </w:tc>
        <w:tc>
          <w:tcPr>
            <w:tcW w:w="11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使用预留的建设用地机动指标</w:t>
            </w:r>
          </w:p>
        </w:tc>
        <w:tc>
          <w:tcPr>
            <w:tcW w:w="783" w:type="dxa"/>
            <w:vMerge w:val="restart"/>
            <w:tcBorders>
              <w:top w:val="single" w:sz="4" w:space="0" w:color="auto"/>
              <w:left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备注</w:t>
            </w:r>
          </w:p>
        </w:tc>
      </w:tr>
      <w:tr w:rsidR="00672E3F">
        <w:trPr>
          <w:trHeight w:val="576"/>
        </w:trPr>
        <w:tc>
          <w:tcPr>
            <w:tcW w:w="494" w:type="dxa"/>
            <w:vMerge/>
            <w:tcBorders>
              <w:top w:val="single" w:sz="4" w:space="0" w:color="auto"/>
              <w:left w:val="single" w:sz="4" w:space="0" w:color="auto"/>
              <w:bottom w:val="single" w:sz="4" w:space="0" w:color="auto"/>
              <w:right w:val="single" w:sz="4" w:space="0" w:color="auto"/>
            </w:tcBorders>
            <w:vAlign w:val="center"/>
          </w:tcPr>
          <w:p w:rsidR="00672E3F" w:rsidRDefault="00672E3F">
            <w:pPr>
              <w:widowControl/>
              <w:spacing w:line="240" w:lineRule="exact"/>
              <w:jc w:val="left"/>
              <w:rPr>
                <w:rFonts w:ascii="宋体" w:hAnsi="宋体" w:cs="宋体"/>
                <w:kern w:val="0"/>
                <w:szCs w:val="21"/>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672E3F" w:rsidRDefault="00672E3F">
            <w:pPr>
              <w:widowControl/>
              <w:spacing w:line="240" w:lineRule="exact"/>
              <w:jc w:val="left"/>
              <w:rPr>
                <w:rFonts w:ascii="宋体" w:hAnsi="宋体" w:cs="宋体"/>
                <w:kern w:val="0"/>
                <w:szCs w:val="21"/>
              </w:rPr>
            </w:pPr>
          </w:p>
        </w:tc>
        <w:tc>
          <w:tcPr>
            <w:tcW w:w="555" w:type="dxa"/>
            <w:vMerge/>
            <w:tcBorders>
              <w:top w:val="single" w:sz="4" w:space="0" w:color="auto"/>
              <w:left w:val="single" w:sz="4" w:space="0" w:color="auto"/>
              <w:bottom w:val="single" w:sz="4" w:space="0" w:color="auto"/>
              <w:right w:val="single" w:sz="4" w:space="0" w:color="auto"/>
            </w:tcBorders>
            <w:vAlign w:val="center"/>
          </w:tcPr>
          <w:p w:rsidR="00672E3F" w:rsidRDefault="00672E3F">
            <w:pPr>
              <w:widowControl/>
              <w:spacing w:line="240" w:lineRule="exact"/>
              <w:jc w:val="left"/>
              <w:rPr>
                <w:rFonts w:ascii="宋体" w:hAnsi="宋体" w:cs="宋体"/>
                <w:kern w:val="0"/>
                <w:szCs w:val="21"/>
              </w:rPr>
            </w:pPr>
          </w:p>
        </w:tc>
        <w:tc>
          <w:tcPr>
            <w:tcW w:w="1095" w:type="dxa"/>
            <w:vMerge/>
            <w:tcBorders>
              <w:top w:val="single" w:sz="4" w:space="0" w:color="auto"/>
              <w:left w:val="single" w:sz="4" w:space="0" w:color="auto"/>
              <w:bottom w:val="single" w:sz="4" w:space="0" w:color="auto"/>
              <w:right w:val="single" w:sz="4" w:space="0" w:color="auto"/>
            </w:tcBorders>
            <w:vAlign w:val="center"/>
          </w:tcPr>
          <w:p w:rsidR="00672E3F" w:rsidRDefault="00672E3F">
            <w:pPr>
              <w:widowControl/>
              <w:spacing w:line="240" w:lineRule="exact"/>
              <w:jc w:val="left"/>
              <w:rPr>
                <w:rFonts w:ascii="宋体" w:hAnsi="宋体" w:cs="宋体"/>
                <w:kern w:val="0"/>
                <w:szCs w:val="21"/>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672E3F" w:rsidRDefault="00672E3F">
            <w:pPr>
              <w:widowControl/>
              <w:spacing w:line="240" w:lineRule="exact"/>
              <w:jc w:val="left"/>
              <w:rPr>
                <w:rFonts w:ascii="宋体" w:hAnsi="宋体" w:cs="宋体"/>
                <w:kern w:val="0"/>
                <w:szCs w:val="21"/>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672E3F" w:rsidRDefault="00672E3F">
            <w:pPr>
              <w:widowControl/>
              <w:spacing w:line="240" w:lineRule="exact"/>
              <w:jc w:val="left"/>
              <w:rPr>
                <w:rFonts w:ascii="宋体" w:hAnsi="宋体" w:cs="宋体"/>
                <w:kern w:val="0"/>
                <w:szCs w:val="21"/>
              </w:rPr>
            </w:pPr>
          </w:p>
        </w:tc>
        <w:tc>
          <w:tcPr>
            <w:tcW w:w="690" w:type="dxa"/>
            <w:vMerge/>
            <w:tcBorders>
              <w:top w:val="single" w:sz="4" w:space="0" w:color="auto"/>
              <w:left w:val="single" w:sz="4" w:space="0" w:color="auto"/>
              <w:bottom w:val="single" w:sz="4" w:space="0" w:color="auto"/>
              <w:right w:val="single" w:sz="4" w:space="0" w:color="auto"/>
            </w:tcBorders>
            <w:vAlign w:val="center"/>
          </w:tcPr>
          <w:p w:rsidR="00672E3F" w:rsidRDefault="00672E3F">
            <w:pPr>
              <w:widowControl/>
              <w:spacing w:line="240" w:lineRule="exact"/>
              <w:jc w:val="left"/>
              <w:rPr>
                <w:rFonts w:ascii="宋体" w:hAnsi="宋体" w:cs="宋体"/>
                <w:kern w:val="0"/>
                <w:szCs w:val="21"/>
              </w:rPr>
            </w:pPr>
          </w:p>
        </w:tc>
        <w:tc>
          <w:tcPr>
            <w:tcW w:w="645"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小计</w:t>
            </w:r>
          </w:p>
        </w:tc>
        <w:tc>
          <w:tcPr>
            <w:tcW w:w="660"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耕地</w:t>
            </w:r>
          </w:p>
        </w:tc>
        <w:tc>
          <w:tcPr>
            <w:tcW w:w="675" w:type="dxa"/>
            <w:tcBorders>
              <w:top w:val="nil"/>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林地</w:t>
            </w:r>
          </w:p>
        </w:tc>
        <w:tc>
          <w:tcPr>
            <w:tcW w:w="645" w:type="dxa"/>
            <w:tcBorders>
              <w:top w:val="nil"/>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草地</w:t>
            </w:r>
          </w:p>
        </w:tc>
        <w:tc>
          <w:tcPr>
            <w:tcW w:w="765" w:type="dxa"/>
            <w:tcBorders>
              <w:top w:val="nil"/>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其他</w:t>
            </w:r>
          </w:p>
        </w:tc>
        <w:tc>
          <w:tcPr>
            <w:tcW w:w="750" w:type="dxa"/>
            <w:vMerge/>
            <w:tcBorders>
              <w:left w:val="single" w:sz="4" w:space="0" w:color="auto"/>
              <w:bottom w:val="single" w:sz="4" w:space="0" w:color="auto"/>
              <w:right w:val="single" w:sz="4" w:space="0" w:color="auto"/>
            </w:tcBorders>
          </w:tcPr>
          <w:p w:rsidR="00672E3F" w:rsidRDefault="00672E3F">
            <w:pPr>
              <w:widowControl/>
              <w:spacing w:line="240" w:lineRule="exact"/>
              <w:jc w:val="left"/>
              <w:rPr>
                <w:rFonts w:ascii="宋体" w:hAnsi="宋体" w:cs="宋体"/>
                <w:kern w:val="0"/>
                <w:szCs w:val="21"/>
              </w:rPr>
            </w:pPr>
          </w:p>
        </w:tc>
        <w:tc>
          <w:tcPr>
            <w:tcW w:w="705" w:type="dxa"/>
            <w:vMerge/>
            <w:tcBorders>
              <w:left w:val="single" w:sz="4" w:space="0" w:color="auto"/>
              <w:bottom w:val="single" w:sz="4" w:space="0" w:color="auto"/>
              <w:right w:val="single" w:sz="4" w:space="0" w:color="auto"/>
            </w:tcBorders>
          </w:tcPr>
          <w:p w:rsidR="00672E3F" w:rsidRDefault="00672E3F">
            <w:pPr>
              <w:widowControl/>
              <w:spacing w:line="240" w:lineRule="exact"/>
              <w:jc w:val="left"/>
              <w:rPr>
                <w:rFonts w:ascii="宋体" w:hAnsi="宋体" w:cs="宋体"/>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72E3F" w:rsidRDefault="00672E3F">
            <w:pPr>
              <w:widowControl/>
              <w:spacing w:line="240" w:lineRule="exact"/>
              <w:jc w:val="left"/>
              <w:rPr>
                <w:rFonts w:ascii="宋体" w:hAnsi="宋体" w:cs="宋体"/>
                <w:kern w:val="0"/>
                <w:szCs w:val="21"/>
              </w:rPr>
            </w:pPr>
          </w:p>
        </w:tc>
        <w:tc>
          <w:tcPr>
            <w:tcW w:w="1110" w:type="dxa"/>
            <w:vMerge/>
            <w:tcBorders>
              <w:top w:val="single" w:sz="4" w:space="0" w:color="auto"/>
              <w:left w:val="single" w:sz="4" w:space="0" w:color="auto"/>
              <w:bottom w:val="single" w:sz="4" w:space="0" w:color="auto"/>
              <w:right w:val="single" w:sz="4" w:space="0" w:color="auto"/>
            </w:tcBorders>
            <w:vAlign w:val="center"/>
          </w:tcPr>
          <w:p w:rsidR="00672E3F" w:rsidRDefault="00672E3F">
            <w:pPr>
              <w:widowControl/>
              <w:spacing w:line="240" w:lineRule="exact"/>
              <w:jc w:val="left"/>
              <w:rPr>
                <w:rFonts w:ascii="宋体" w:hAnsi="宋体" w:cs="宋体"/>
                <w:kern w:val="0"/>
                <w:szCs w:val="21"/>
              </w:rPr>
            </w:pPr>
          </w:p>
        </w:tc>
        <w:tc>
          <w:tcPr>
            <w:tcW w:w="783" w:type="dxa"/>
            <w:vMerge/>
            <w:tcBorders>
              <w:left w:val="single" w:sz="4" w:space="0" w:color="auto"/>
              <w:bottom w:val="single" w:sz="4" w:space="0" w:color="auto"/>
              <w:right w:val="single" w:sz="4" w:space="0" w:color="auto"/>
            </w:tcBorders>
            <w:vAlign w:val="center"/>
          </w:tcPr>
          <w:p w:rsidR="00672E3F" w:rsidRDefault="00672E3F">
            <w:pPr>
              <w:widowControl/>
              <w:spacing w:line="240" w:lineRule="exact"/>
              <w:jc w:val="left"/>
              <w:rPr>
                <w:rFonts w:ascii="宋体" w:hAnsi="宋体" w:cs="宋体"/>
                <w:kern w:val="0"/>
                <w:szCs w:val="21"/>
              </w:rPr>
            </w:pPr>
          </w:p>
        </w:tc>
      </w:tr>
      <w:tr w:rsidR="00672E3F">
        <w:trPr>
          <w:trHeight w:val="567"/>
        </w:trPr>
        <w:tc>
          <w:tcPr>
            <w:tcW w:w="494" w:type="dxa"/>
            <w:tcBorders>
              <w:top w:val="nil"/>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735"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555"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1095"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735"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810"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690"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645"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660" w:type="dxa"/>
            <w:tcBorders>
              <w:top w:val="nil"/>
              <w:left w:val="nil"/>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75" w:type="dxa"/>
            <w:tcBorders>
              <w:top w:val="nil"/>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45" w:type="dxa"/>
            <w:tcBorders>
              <w:top w:val="nil"/>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65" w:type="dxa"/>
            <w:tcBorders>
              <w:top w:val="nil"/>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50" w:type="dxa"/>
            <w:tcBorders>
              <w:top w:val="nil"/>
              <w:left w:val="nil"/>
              <w:bottom w:val="single" w:sz="4" w:space="0" w:color="auto"/>
              <w:right w:val="single" w:sz="4" w:space="0" w:color="auto"/>
            </w:tcBorders>
          </w:tcPr>
          <w:p w:rsidR="00672E3F" w:rsidRDefault="00672E3F">
            <w:pPr>
              <w:widowControl/>
              <w:spacing w:line="240" w:lineRule="exact"/>
              <w:jc w:val="center"/>
              <w:rPr>
                <w:rFonts w:ascii="宋体" w:hAnsi="宋体" w:cs="宋体"/>
                <w:kern w:val="0"/>
                <w:szCs w:val="21"/>
              </w:rPr>
            </w:pPr>
          </w:p>
        </w:tc>
        <w:tc>
          <w:tcPr>
            <w:tcW w:w="705" w:type="dxa"/>
            <w:tcBorders>
              <w:top w:val="nil"/>
              <w:left w:val="single" w:sz="4" w:space="0" w:color="auto"/>
              <w:bottom w:val="single" w:sz="4" w:space="0" w:color="auto"/>
              <w:right w:val="single" w:sz="4" w:space="0" w:color="auto"/>
            </w:tcBorders>
          </w:tcPr>
          <w:p w:rsidR="00672E3F" w:rsidRDefault="00672E3F">
            <w:pPr>
              <w:widowControl/>
              <w:spacing w:line="240" w:lineRule="exact"/>
              <w:jc w:val="center"/>
              <w:rPr>
                <w:rFonts w:ascii="宋体" w:hAnsi="宋体" w:cs="宋体"/>
                <w:kern w:val="0"/>
                <w:szCs w:val="21"/>
              </w:rPr>
            </w:pPr>
          </w:p>
        </w:tc>
        <w:tc>
          <w:tcPr>
            <w:tcW w:w="900" w:type="dxa"/>
            <w:tcBorders>
              <w:top w:val="nil"/>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1110" w:type="dxa"/>
            <w:tcBorders>
              <w:top w:val="nil"/>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83" w:type="dxa"/>
            <w:tcBorders>
              <w:top w:val="nil"/>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r>
      <w:tr w:rsidR="00672E3F">
        <w:trPr>
          <w:trHeight w:val="567"/>
        </w:trPr>
        <w:tc>
          <w:tcPr>
            <w:tcW w:w="494" w:type="dxa"/>
            <w:tcBorders>
              <w:top w:val="nil"/>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735"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555"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1095"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735"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810"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690"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645"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660" w:type="dxa"/>
            <w:tcBorders>
              <w:top w:val="nil"/>
              <w:left w:val="nil"/>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75" w:type="dxa"/>
            <w:tcBorders>
              <w:top w:val="nil"/>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45" w:type="dxa"/>
            <w:tcBorders>
              <w:top w:val="nil"/>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65" w:type="dxa"/>
            <w:tcBorders>
              <w:top w:val="nil"/>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50" w:type="dxa"/>
            <w:tcBorders>
              <w:top w:val="nil"/>
              <w:left w:val="nil"/>
              <w:bottom w:val="single" w:sz="4" w:space="0" w:color="auto"/>
              <w:right w:val="single" w:sz="4" w:space="0" w:color="auto"/>
            </w:tcBorders>
          </w:tcPr>
          <w:p w:rsidR="00672E3F" w:rsidRDefault="00672E3F">
            <w:pPr>
              <w:widowControl/>
              <w:spacing w:line="240" w:lineRule="exact"/>
              <w:jc w:val="center"/>
              <w:rPr>
                <w:rFonts w:ascii="宋体" w:hAnsi="宋体" w:cs="宋体"/>
                <w:kern w:val="0"/>
                <w:szCs w:val="21"/>
              </w:rPr>
            </w:pPr>
          </w:p>
        </w:tc>
        <w:tc>
          <w:tcPr>
            <w:tcW w:w="705" w:type="dxa"/>
            <w:tcBorders>
              <w:top w:val="nil"/>
              <w:left w:val="single" w:sz="4" w:space="0" w:color="auto"/>
              <w:bottom w:val="single" w:sz="4" w:space="0" w:color="auto"/>
              <w:right w:val="single" w:sz="4" w:space="0" w:color="auto"/>
            </w:tcBorders>
          </w:tcPr>
          <w:p w:rsidR="00672E3F" w:rsidRDefault="00672E3F">
            <w:pPr>
              <w:widowControl/>
              <w:spacing w:line="240" w:lineRule="exact"/>
              <w:jc w:val="center"/>
              <w:rPr>
                <w:rFonts w:ascii="宋体" w:hAnsi="宋体" w:cs="宋体"/>
                <w:kern w:val="0"/>
                <w:szCs w:val="21"/>
              </w:rPr>
            </w:pPr>
          </w:p>
        </w:tc>
        <w:tc>
          <w:tcPr>
            <w:tcW w:w="900" w:type="dxa"/>
            <w:tcBorders>
              <w:top w:val="nil"/>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1110" w:type="dxa"/>
            <w:tcBorders>
              <w:top w:val="nil"/>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83" w:type="dxa"/>
            <w:tcBorders>
              <w:top w:val="nil"/>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r>
      <w:tr w:rsidR="00672E3F">
        <w:trPr>
          <w:trHeight w:val="567"/>
        </w:trPr>
        <w:tc>
          <w:tcPr>
            <w:tcW w:w="494" w:type="dxa"/>
            <w:tcBorders>
              <w:top w:val="nil"/>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735"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555"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1095"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735"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810"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690"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645" w:type="dxa"/>
            <w:tcBorders>
              <w:top w:val="nil"/>
              <w:left w:val="nil"/>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660" w:type="dxa"/>
            <w:tcBorders>
              <w:top w:val="nil"/>
              <w:left w:val="nil"/>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75" w:type="dxa"/>
            <w:tcBorders>
              <w:top w:val="nil"/>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45" w:type="dxa"/>
            <w:tcBorders>
              <w:top w:val="nil"/>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65" w:type="dxa"/>
            <w:tcBorders>
              <w:top w:val="nil"/>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50" w:type="dxa"/>
            <w:tcBorders>
              <w:top w:val="nil"/>
              <w:left w:val="nil"/>
              <w:bottom w:val="single" w:sz="4" w:space="0" w:color="auto"/>
              <w:right w:val="single" w:sz="4" w:space="0" w:color="auto"/>
            </w:tcBorders>
          </w:tcPr>
          <w:p w:rsidR="00672E3F" w:rsidRDefault="00672E3F">
            <w:pPr>
              <w:widowControl/>
              <w:spacing w:line="240" w:lineRule="exact"/>
              <w:jc w:val="center"/>
              <w:rPr>
                <w:rFonts w:ascii="宋体" w:hAnsi="宋体" w:cs="宋体"/>
                <w:kern w:val="0"/>
                <w:szCs w:val="21"/>
              </w:rPr>
            </w:pPr>
          </w:p>
        </w:tc>
        <w:tc>
          <w:tcPr>
            <w:tcW w:w="705" w:type="dxa"/>
            <w:tcBorders>
              <w:top w:val="nil"/>
              <w:left w:val="single" w:sz="4" w:space="0" w:color="auto"/>
              <w:bottom w:val="single" w:sz="4" w:space="0" w:color="auto"/>
              <w:right w:val="single" w:sz="4" w:space="0" w:color="auto"/>
            </w:tcBorders>
          </w:tcPr>
          <w:p w:rsidR="00672E3F" w:rsidRDefault="00672E3F">
            <w:pPr>
              <w:widowControl/>
              <w:spacing w:line="240" w:lineRule="exact"/>
              <w:jc w:val="center"/>
              <w:rPr>
                <w:rFonts w:ascii="宋体" w:hAnsi="宋体" w:cs="宋体"/>
                <w:kern w:val="0"/>
                <w:szCs w:val="21"/>
              </w:rPr>
            </w:pPr>
          </w:p>
        </w:tc>
        <w:tc>
          <w:tcPr>
            <w:tcW w:w="900" w:type="dxa"/>
            <w:tcBorders>
              <w:top w:val="nil"/>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1110" w:type="dxa"/>
            <w:tcBorders>
              <w:top w:val="nil"/>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83" w:type="dxa"/>
            <w:tcBorders>
              <w:top w:val="nil"/>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r>
      <w:tr w:rsidR="00672E3F">
        <w:trPr>
          <w:trHeight w:val="567"/>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50" w:type="dxa"/>
            <w:tcBorders>
              <w:top w:val="single" w:sz="4" w:space="0" w:color="auto"/>
              <w:left w:val="single" w:sz="4" w:space="0" w:color="auto"/>
              <w:bottom w:val="single" w:sz="4" w:space="0" w:color="auto"/>
              <w:right w:val="single" w:sz="4" w:space="0" w:color="auto"/>
            </w:tcBorders>
          </w:tcPr>
          <w:p w:rsidR="00672E3F" w:rsidRDefault="00672E3F">
            <w:pPr>
              <w:widowControl/>
              <w:spacing w:line="240" w:lineRule="exact"/>
              <w:jc w:val="center"/>
              <w:rPr>
                <w:rFonts w:ascii="宋体" w:hAnsi="宋体" w:cs="宋体"/>
                <w:kern w:val="0"/>
                <w:szCs w:val="21"/>
              </w:rPr>
            </w:pPr>
          </w:p>
        </w:tc>
        <w:tc>
          <w:tcPr>
            <w:tcW w:w="705" w:type="dxa"/>
            <w:tcBorders>
              <w:top w:val="single" w:sz="4" w:space="0" w:color="auto"/>
              <w:left w:val="single" w:sz="4" w:space="0" w:color="auto"/>
              <w:bottom w:val="single" w:sz="4" w:space="0" w:color="auto"/>
              <w:right w:val="single" w:sz="4" w:space="0" w:color="auto"/>
            </w:tcBorders>
          </w:tcPr>
          <w:p w:rsidR="00672E3F" w:rsidRDefault="00672E3F">
            <w:pPr>
              <w:widowControl/>
              <w:spacing w:line="240" w:lineRule="exact"/>
              <w:jc w:val="center"/>
              <w:rPr>
                <w:rFonts w:ascii="宋体" w:hAnsi="宋体"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r>
      <w:tr w:rsidR="00672E3F">
        <w:trPr>
          <w:trHeight w:val="567"/>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50" w:type="dxa"/>
            <w:tcBorders>
              <w:top w:val="single" w:sz="4" w:space="0" w:color="auto"/>
              <w:left w:val="single" w:sz="4" w:space="0" w:color="auto"/>
              <w:bottom w:val="single" w:sz="4" w:space="0" w:color="auto"/>
              <w:right w:val="single" w:sz="4" w:space="0" w:color="auto"/>
            </w:tcBorders>
          </w:tcPr>
          <w:p w:rsidR="00672E3F" w:rsidRDefault="00672E3F">
            <w:pPr>
              <w:widowControl/>
              <w:spacing w:line="240" w:lineRule="exact"/>
              <w:jc w:val="center"/>
              <w:rPr>
                <w:rFonts w:ascii="宋体" w:hAnsi="宋体" w:cs="宋体"/>
                <w:kern w:val="0"/>
                <w:szCs w:val="21"/>
              </w:rPr>
            </w:pPr>
          </w:p>
        </w:tc>
        <w:tc>
          <w:tcPr>
            <w:tcW w:w="705" w:type="dxa"/>
            <w:tcBorders>
              <w:top w:val="single" w:sz="4" w:space="0" w:color="auto"/>
              <w:left w:val="single" w:sz="4" w:space="0" w:color="auto"/>
              <w:bottom w:val="single" w:sz="4" w:space="0" w:color="auto"/>
              <w:right w:val="single" w:sz="4" w:space="0" w:color="auto"/>
            </w:tcBorders>
          </w:tcPr>
          <w:p w:rsidR="00672E3F" w:rsidRDefault="00672E3F">
            <w:pPr>
              <w:widowControl/>
              <w:spacing w:line="240" w:lineRule="exact"/>
              <w:jc w:val="center"/>
              <w:rPr>
                <w:rFonts w:ascii="宋体" w:hAnsi="宋体"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r>
      <w:tr w:rsidR="00672E3F">
        <w:trPr>
          <w:trHeight w:val="567"/>
        </w:trPr>
        <w:tc>
          <w:tcPr>
            <w:tcW w:w="1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435787">
            <w:pPr>
              <w:widowControl/>
              <w:spacing w:line="240" w:lineRule="exact"/>
              <w:jc w:val="center"/>
              <w:rPr>
                <w:rFonts w:ascii="宋体" w:hAnsi="宋体" w:cs="宋体"/>
                <w:kern w:val="0"/>
                <w:szCs w:val="21"/>
              </w:rPr>
            </w:pPr>
            <w:r>
              <w:rPr>
                <w:rFonts w:ascii="宋体" w:hAnsi="宋体" w:cs="宋体" w:hint="eastAsia"/>
                <w:kern w:val="0"/>
                <w:szCs w:val="21"/>
              </w:rPr>
              <w:t>合计</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50" w:type="dxa"/>
            <w:tcBorders>
              <w:top w:val="single" w:sz="4" w:space="0" w:color="auto"/>
              <w:left w:val="single" w:sz="4" w:space="0" w:color="auto"/>
              <w:bottom w:val="single" w:sz="4" w:space="0" w:color="auto"/>
              <w:right w:val="single" w:sz="4" w:space="0" w:color="auto"/>
            </w:tcBorders>
          </w:tcPr>
          <w:p w:rsidR="00672E3F" w:rsidRDefault="00672E3F">
            <w:pPr>
              <w:widowControl/>
              <w:spacing w:line="240" w:lineRule="exact"/>
              <w:jc w:val="center"/>
              <w:rPr>
                <w:rFonts w:ascii="宋体" w:hAnsi="宋体" w:cs="宋体"/>
                <w:kern w:val="0"/>
                <w:szCs w:val="21"/>
              </w:rPr>
            </w:pPr>
          </w:p>
        </w:tc>
        <w:tc>
          <w:tcPr>
            <w:tcW w:w="705" w:type="dxa"/>
            <w:tcBorders>
              <w:top w:val="single" w:sz="4" w:space="0" w:color="auto"/>
              <w:left w:val="single" w:sz="4" w:space="0" w:color="auto"/>
              <w:bottom w:val="single" w:sz="4" w:space="0" w:color="auto"/>
              <w:right w:val="single" w:sz="4" w:space="0" w:color="auto"/>
            </w:tcBorders>
          </w:tcPr>
          <w:p w:rsidR="00672E3F" w:rsidRDefault="00672E3F">
            <w:pPr>
              <w:widowControl/>
              <w:spacing w:line="240" w:lineRule="exact"/>
              <w:jc w:val="center"/>
              <w:rPr>
                <w:rFonts w:ascii="宋体" w:hAnsi="宋体"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672E3F" w:rsidRDefault="00672E3F">
            <w:pPr>
              <w:widowControl/>
              <w:spacing w:line="240" w:lineRule="exact"/>
              <w:jc w:val="center"/>
              <w:rPr>
                <w:rFonts w:ascii="宋体" w:hAnsi="宋体" w:cs="宋体"/>
                <w:kern w:val="0"/>
                <w:szCs w:val="21"/>
              </w:rPr>
            </w:pPr>
          </w:p>
        </w:tc>
      </w:tr>
    </w:tbl>
    <w:p w:rsidR="00672E3F" w:rsidRDefault="00672E3F">
      <w:pPr>
        <w:widowControl/>
        <w:spacing w:line="560" w:lineRule="exact"/>
        <w:jc w:val="left"/>
        <w:rPr>
          <w:sz w:val="24"/>
        </w:rPr>
      </w:pPr>
    </w:p>
    <w:p w:rsidR="00672E3F" w:rsidRDefault="00672E3F">
      <w:pPr>
        <w:widowControl/>
        <w:spacing w:line="560" w:lineRule="exact"/>
        <w:jc w:val="left"/>
        <w:rPr>
          <w:rFonts w:eastAsia="方正楷体_GBK"/>
          <w:sz w:val="24"/>
        </w:rPr>
        <w:sectPr w:rsidR="00672E3F">
          <w:pgSz w:w="16838" w:h="11906" w:orient="landscape"/>
          <w:pgMar w:top="1531" w:right="2098" w:bottom="1531" w:left="1985" w:header="851" w:footer="1417" w:gutter="0"/>
          <w:cols w:space="0"/>
          <w:titlePg/>
          <w:docGrid w:type="lines" w:linePitch="421"/>
        </w:sectPr>
      </w:pPr>
    </w:p>
    <w:p w:rsidR="00672E3F" w:rsidRDefault="00435787">
      <w:pPr>
        <w:widowControl/>
        <w:tabs>
          <w:tab w:val="left" w:pos="2671"/>
          <w:tab w:val="left" w:pos="3824"/>
          <w:tab w:val="left" w:pos="5296"/>
          <w:tab w:val="left" w:pos="5991"/>
          <w:tab w:val="left" w:pos="6657"/>
          <w:tab w:val="left" w:pos="7339"/>
          <w:tab w:val="left" w:pos="8005"/>
          <w:tab w:val="left" w:pos="8671"/>
          <w:tab w:val="left" w:pos="9335"/>
          <w:tab w:val="left" w:pos="9755"/>
          <w:tab w:val="left" w:pos="10462"/>
          <w:tab w:val="left" w:pos="11066"/>
          <w:tab w:val="left" w:pos="11628"/>
          <w:tab w:val="left" w:pos="12971"/>
        </w:tabs>
        <w:spacing w:line="560" w:lineRule="exact"/>
        <w:jc w:val="left"/>
        <w:rPr>
          <w:rFonts w:ascii="黑体" w:eastAsia="黑体" w:hAnsi="黑体" w:cs="黑体"/>
          <w:sz w:val="32"/>
        </w:rPr>
      </w:pPr>
      <w:r>
        <w:rPr>
          <w:rFonts w:ascii="黑体" w:eastAsia="黑体" w:hAnsi="黑体" w:cs="黑体" w:hint="eastAsia"/>
          <w:sz w:val="32"/>
        </w:rPr>
        <w:lastRenderedPageBreak/>
        <w:t>附</w:t>
      </w:r>
      <w:r>
        <w:rPr>
          <w:rFonts w:ascii="黑体" w:eastAsia="黑体" w:hAnsi="黑体" w:cs="黑体" w:hint="eastAsia"/>
          <w:sz w:val="32"/>
        </w:rPr>
        <w:t>件</w:t>
      </w:r>
      <w:r>
        <w:rPr>
          <w:rFonts w:ascii="黑体" w:eastAsia="黑体" w:hAnsi="黑体" w:cs="黑体" w:hint="eastAsia"/>
          <w:sz w:val="32"/>
        </w:rPr>
        <w:t>5</w:t>
      </w:r>
    </w:p>
    <w:p w:rsidR="00672E3F" w:rsidRDefault="00435787">
      <w:pPr>
        <w:widowControl/>
        <w:spacing w:line="700" w:lineRule="exact"/>
        <w:jc w:val="center"/>
        <w:rPr>
          <w:rFonts w:ascii="仿宋" w:eastAsia="仿宋" w:hAnsi="仿宋" w:cs="方正仿宋简体"/>
          <w:sz w:val="44"/>
          <w:szCs w:val="44"/>
        </w:rPr>
      </w:pPr>
      <w:r>
        <w:rPr>
          <w:rFonts w:ascii="方正小标宋简体" w:eastAsia="方正小标宋简体" w:hAnsi="方正小标宋简体" w:cs="方正小标宋简体" w:hint="eastAsia"/>
          <w:sz w:val="44"/>
          <w:szCs w:val="44"/>
        </w:rPr>
        <w:t>农用地转用方案</w:t>
      </w:r>
    </w:p>
    <w:p w:rsidR="00672E3F" w:rsidRDefault="00435787">
      <w:pPr>
        <w:widowControl/>
        <w:spacing w:line="56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（示范模板）</w:t>
      </w:r>
    </w:p>
    <w:p w:rsidR="00672E3F" w:rsidRDefault="00435787">
      <w:pPr>
        <w:widowControl/>
        <w:wordWrap w:val="0"/>
        <w:spacing w:line="560" w:lineRule="exact"/>
        <w:jc w:val="right"/>
        <w:rPr>
          <w:rFonts w:ascii="仿宋" w:eastAsia="仿宋" w:hAnsi="仿宋" w:cs="方正仿宋简体"/>
          <w:sz w:val="24"/>
          <w:szCs w:val="24"/>
        </w:rPr>
      </w:pPr>
      <w:r>
        <w:rPr>
          <w:rFonts w:ascii="仿宋" w:eastAsia="仿宋" w:hAnsi="仿宋" w:cs="方正仿宋简体" w:hint="eastAsia"/>
          <w:sz w:val="24"/>
          <w:szCs w:val="24"/>
        </w:rPr>
        <w:t>单位：公顷</w:t>
      </w:r>
      <w:r>
        <w:rPr>
          <w:rFonts w:ascii="仿宋" w:eastAsia="仿宋" w:hAnsi="仿宋" w:cs="方正仿宋简体" w:hint="eastAsia"/>
          <w:sz w:val="24"/>
          <w:szCs w:val="24"/>
        </w:rPr>
        <w:t xml:space="preserve">   </w:t>
      </w:r>
    </w:p>
    <w:tbl>
      <w:tblPr>
        <w:tblW w:w="8874" w:type="dxa"/>
        <w:tblLayout w:type="fixed"/>
        <w:tblCellMar>
          <w:top w:w="15" w:type="dxa"/>
          <w:left w:w="15" w:type="dxa"/>
          <w:bottom w:w="15" w:type="dxa"/>
          <w:right w:w="15" w:type="dxa"/>
        </w:tblCellMar>
        <w:tblLook w:val="04A0"/>
      </w:tblPr>
      <w:tblGrid>
        <w:gridCol w:w="2239"/>
        <w:gridCol w:w="2144"/>
        <w:gridCol w:w="1511"/>
        <w:gridCol w:w="724"/>
        <w:gridCol w:w="956"/>
        <w:gridCol w:w="1300"/>
      </w:tblGrid>
      <w:tr w:rsidR="00672E3F">
        <w:trPr>
          <w:trHeight w:val="191"/>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sz w:val="22"/>
              </w:rPr>
            </w:pPr>
            <w:r>
              <w:rPr>
                <w:rFonts w:ascii="宋体" w:hAnsi="宋体" w:cs="宋体" w:hint="eastAsia"/>
                <w:kern w:val="0"/>
                <w:sz w:val="22"/>
              </w:rPr>
              <w:t>总面积</w:t>
            </w:r>
          </w:p>
        </w:tc>
        <w:tc>
          <w:tcPr>
            <w:tcW w:w="66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jc w:val="center"/>
              <w:rPr>
                <w:rFonts w:ascii="宋体" w:hAnsi="宋体" w:cs="宋体"/>
                <w:sz w:val="22"/>
              </w:rPr>
            </w:pPr>
            <w:r>
              <w:rPr>
                <w:rFonts w:ascii="宋体" w:hAnsi="宋体" w:cs="宋体" w:hint="eastAsia"/>
                <w:kern w:val="0"/>
                <w:sz w:val="22"/>
              </w:rPr>
              <w:t>其中耕地</w:t>
            </w:r>
          </w:p>
        </w:tc>
      </w:tr>
      <w:tr w:rsidR="00672E3F">
        <w:trPr>
          <w:trHeight w:val="191"/>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sz w:val="22"/>
              </w:rPr>
            </w:pPr>
            <w:r>
              <w:rPr>
                <w:rFonts w:ascii="宋体" w:hAnsi="宋体" w:cs="宋体" w:hint="eastAsia"/>
                <w:kern w:val="0"/>
                <w:sz w:val="22"/>
              </w:rPr>
              <w:t>农用地</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672E3F">
            <w:pPr>
              <w:jc w:val="center"/>
              <w:rPr>
                <w:rFonts w:ascii="宋体" w:hAnsi="宋体" w:cs="宋体"/>
                <w:sz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sz w:val="22"/>
              </w:rPr>
            </w:pPr>
            <w:r>
              <w:rPr>
                <w:rFonts w:ascii="宋体" w:hAnsi="宋体" w:cs="宋体" w:hint="eastAsia"/>
                <w:kern w:val="0"/>
                <w:sz w:val="22"/>
              </w:rPr>
              <w:t>其中耕地</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672E3F">
            <w:pPr>
              <w:jc w:val="center"/>
              <w:rPr>
                <w:rFonts w:ascii="宋体" w:hAnsi="宋体" w:cs="宋体"/>
                <w:sz w:val="22"/>
              </w:rPr>
            </w:pPr>
          </w:p>
        </w:tc>
      </w:tr>
      <w:tr w:rsidR="00672E3F">
        <w:trPr>
          <w:trHeight w:val="191"/>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kern w:val="0"/>
                <w:sz w:val="22"/>
              </w:rPr>
            </w:pPr>
            <w:r>
              <w:rPr>
                <w:rFonts w:ascii="宋体" w:hAnsi="宋体" w:cs="宋体" w:hint="eastAsia"/>
                <w:kern w:val="0"/>
                <w:sz w:val="22"/>
              </w:rPr>
              <w:t>未利用地</w:t>
            </w:r>
          </w:p>
        </w:tc>
        <w:tc>
          <w:tcPr>
            <w:tcW w:w="66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672E3F">
            <w:pPr>
              <w:jc w:val="center"/>
              <w:rPr>
                <w:rFonts w:ascii="宋体" w:hAnsi="宋体" w:cs="宋体"/>
                <w:sz w:val="22"/>
              </w:rPr>
            </w:pPr>
          </w:p>
        </w:tc>
      </w:tr>
      <w:tr w:rsidR="00672E3F">
        <w:trPr>
          <w:trHeight w:val="350"/>
        </w:trPr>
        <w:tc>
          <w:tcPr>
            <w:tcW w:w="8874" w:type="dxa"/>
            <w:gridSpan w:val="6"/>
            <w:tcBorders>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b/>
                <w:sz w:val="28"/>
                <w:szCs w:val="28"/>
              </w:rPr>
            </w:pPr>
            <w:r>
              <w:rPr>
                <w:rFonts w:ascii="宋体" w:hAnsi="宋体" w:cs="宋体" w:hint="eastAsia"/>
                <w:b/>
                <w:kern w:val="0"/>
                <w:sz w:val="28"/>
                <w:szCs w:val="28"/>
              </w:rPr>
              <w:t>耕地质量等别</w:t>
            </w:r>
          </w:p>
        </w:tc>
      </w:tr>
      <w:tr w:rsidR="00672E3F">
        <w:trPr>
          <w:trHeight w:val="191"/>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sz w:val="22"/>
              </w:rPr>
            </w:pPr>
            <w:r>
              <w:rPr>
                <w:rFonts w:ascii="宋体" w:hAnsi="宋体" w:cs="宋体" w:hint="eastAsia"/>
                <w:kern w:val="0"/>
                <w:sz w:val="22"/>
              </w:rPr>
              <w:t>质量等别</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672E3F">
            <w:pPr>
              <w:jc w:val="center"/>
              <w:rPr>
                <w:rFonts w:ascii="宋体" w:hAnsi="宋体" w:cs="宋体"/>
                <w:sz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sz w:val="22"/>
              </w:rPr>
            </w:pPr>
            <w:r>
              <w:rPr>
                <w:rFonts w:ascii="宋体" w:hAnsi="宋体" w:cs="宋体" w:hint="eastAsia"/>
                <w:kern w:val="0"/>
                <w:sz w:val="22"/>
              </w:rPr>
              <w:t>面积</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672E3F">
            <w:pPr>
              <w:jc w:val="center"/>
              <w:rPr>
                <w:rFonts w:ascii="宋体" w:hAnsi="宋体" w:cs="宋体"/>
                <w:sz w:val="22"/>
              </w:rPr>
            </w:pPr>
          </w:p>
        </w:tc>
      </w:tr>
      <w:tr w:rsidR="00672E3F">
        <w:trPr>
          <w:trHeight w:val="191"/>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sz w:val="22"/>
              </w:rPr>
            </w:pPr>
            <w:r>
              <w:rPr>
                <w:rFonts w:ascii="宋体" w:hAnsi="宋体" w:cs="宋体" w:hint="eastAsia"/>
                <w:kern w:val="0"/>
                <w:sz w:val="22"/>
              </w:rPr>
              <w:t>质量等别</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672E3F">
            <w:pPr>
              <w:jc w:val="center"/>
              <w:rPr>
                <w:rFonts w:ascii="宋体" w:hAnsi="宋体" w:cs="宋体"/>
                <w:sz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sz w:val="22"/>
              </w:rPr>
            </w:pPr>
            <w:r>
              <w:rPr>
                <w:rFonts w:ascii="宋体" w:hAnsi="宋体" w:cs="宋体" w:hint="eastAsia"/>
                <w:kern w:val="0"/>
                <w:sz w:val="22"/>
              </w:rPr>
              <w:t>面积</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672E3F">
            <w:pPr>
              <w:jc w:val="center"/>
              <w:rPr>
                <w:rFonts w:ascii="宋体" w:hAnsi="宋体" w:cs="宋体"/>
                <w:sz w:val="22"/>
              </w:rPr>
            </w:pPr>
          </w:p>
        </w:tc>
      </w:tr>
      <w:tr w:rsidR="00672E3F">
        <w:trPr>
          <w:trHeight w:val="191"/>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sz w:val="22"/>
              </w:rPr>
            </w:pPr>
            <w:r>
              <w:rPr>
                <w:rFonts w:ascii="宋体" w:hAnsi="宋体" w:cs="宋体" w:hint="eastAsia"/>
                <w:kern w:val="0"/>
                <w:sz w:val="22"/>
              </w:rPr>
              <w:t>质量等别</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672E3F">
            <w:pPr>
              <w:jc w:val="center"/>
              <w:rPr>
                <w:rFonts w:ascii="宋体" w:hAnsi="宋体" w:cs="宋体"/>
                <w:sz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sz w:val="22"/>
              </w:rPr>
            </w:pPr>
            <w:r>
              <w:rPr>
                <w:rFonts w:ascii="宋体" w:hAnsi="宋体" w:cs="宋体" w:hint="eastAsia"/>
                <w:kern w:val="0"/>
                <w:sz w:val="22"/>
              </w:rPr>
              <w:t>面积</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672E3F">
            <w:pPr>
              <w:jc w:val="center"/>
              <w:rPr>
                <w:rFonts w:ascii="宋体" w:hAnsi="宋体" w:cs="宋体"/>
                <w:sz w:val="22"/>
              </w:rPr>
            </w:pPr>
          </w:p>
        </w:tc>
      </w:tr>
      <w:tr w:rsidR="00672E3F">
        <w:trPr>
          <w:trHeight w:val="191"/>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sz w:val="22"/>
              </w:rPr>
            </w:pPr>
            <w:r>
              <w:rPr>
                <w:rFonts w:ascii="宋体" w:hAnsi="宋体" w:cs="宋体" w:hint="eastAsia"/>
                <w:kern w:val="0"/>
                <w:sz w:val="22"/>
              </w:rPr>
              <w:t>质量等别</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672E3F">
            <w:pPr>
              <w:jc w:val="center"/>
              <w:rPr>
                <w:rFonts w:ascii="宋体" w:hAnsi="宋体" w:cs="宋体"/>
                <w:sz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sz w:val="22"/>
              </w:rPr>
            </w:pPr>
            <w:r>
              <w:rPr>
                <w:rFonts w:ascii="宋体" w:hAnsi="宋体" w:cs="宋体" w:hint="eastAsia"/>
                <w:kern w:val="0"/>
                <w:sz w:val="22"/>
              </w:rPr>
              <w:t>面积</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672E3F">
            <w:pPr>
              <w:jc w:val="center"/>
              <w:rPr>
                <w:rFonts w:ascii="宋体" w:hAnsi="宋体" w:cs="宋体"/>
                <w:sz w:val="22"/>
              </w:rPr>
            </w:pPr>
          </w:p>
        </w:tc>
      </w:tr>
      <w:tr w:rsidR="00672E3F">
        <w:trPr>
          <w:trHeight w:val="191"/>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sz w:val="22"/>
              </w:rPr>
            </w:pPr>
            <w:r>
              <w:rPr>
                <w:rFonts w:ascii="宋体" w:hAnsi="宋体" w:cs="宋体" w:hint="eastAsia"/>
                <w:kern w:val="0"/>
                <w:sz w:val="22"/>
              </w:rPr>
              <w:t>质量等别</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672E3F">
            <w:pPr>
              <w:jc w:val="center"/>
              <w:rPr>
                <w:rFonts w:ascii="宋体" w:hAnsi="宋体" w:cs="宋体"/>
                <w:sz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sz w:val="22"/>
              </w:rPr>
            </w:pPr>
            <w:r>
              <w:rPr>
                <w:rFonts w:ascii="宋体" w:hAnsi="宋体" w:cs="宋体" w:hint="eastAsia"/>
                <w:kern w:val="0"/>
                <w:sz w:val="22"/>
              </w:rPr>
              <w:t>面积</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672E3F">
            <w:pPr>
              <w:jc w:val="center"/>
              <w:rPr>
                <w:rFonts w:ascii="宋体" w:hAnsi="宋体" w:cs="宋体"/>
                <w:sz w:val="22"/>
              </w:rPr>
            </w:pPr>
          </w:p>
        </w:tc>
      </w:tr>
      <w:tr w:rsidR="00672E3F">
        <w:trPr>
          <w:trHeight w:val="191"/>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sz w:val="22"/>
              </w:rPr>
            </w:pPr>
            <w:r>
              <w:rPr>
                <w:rFonts w:ascii="宋体" w:hAnsi="宋体" w:cs="宋体" w:hint="eastAsia"/>
                <w:kern w:val="0"/>
                <w:sz w:val="22"/>
              </w:rPr>
              <w:t>平均质量等别</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672E3F">
            <w:pPr>
              <w:jc w:val="center"/>
              <w:rPr>
                <w:rFonts w:ascii="宋体" w:hAnsi="宋体" w:cs="宋体"/>
                <w:sz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sz w:val="22"/>
              </w:rPr>
            </w:pPr>
            <w:r>
              <w:rPr>
                <w:rFonts w:ascii="宋体" w:hAnsi="宋体" w:cs="宋体" w:hint="eastAsia"/>
                <w:kern w:val="0"/>
                <w:sz w:val="22"/>
              </w:rPr>
              <w:t>合计</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672E3F">
            <w:pPr>
              <w:jc w:val="center"/>
              <w:rPr>
                <w:rFonts w:ascii="宋体" w:hAnsi="宋体" w:cs="宋体"/>
                <w:sz w:val="22"/>
              </w:rPr>
            </w:pPr>
          </w:p>
        </w:tc>
      </w:tr>
      <w:tr w:rsidR="00672E3F">
        <w:trPr>
          <w:trHeight w:val="350"/>
        </w:trPr>
        <w:tc>
          <w:tcPr>
            <w:tcW w:w="88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b/>
                <w:sz w:val="28"/>
                <w:szCs w:val="28"/>
              </w:rPr>
            </w:pPr>
            <w:r>
              <w:rPr>
                <w:rFonts w:ascii="宋体" w:hAnsi="宋体" w:cs="宋体" w:hint="eastAsia"/>
                <w:b/>
                <w:kern w:val="0"/>
                <w:sz w:val="28"/>
                <w:szCs w:val="28"/>
              </w:rPr>
              <w:t>补充耕地情况</w:t>
            </w:r>
          </w:p>
        </w:tc>
      </w:tr>
      <w:tr w:rsidR="00672E3F">
        <w:trPr>
          <w:trHeight w:val="191"/>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jc w:val="center"/>
              <w:rPr>
                <w:rFonts w:ascii="宋体" w:hAnsi="宋体" w:cs="宋体"/>
                <w:sz w:val="22"/>
              </w:rPr>
            </w:pPr>
            <w:r>
              <w:rPr>
                <w:rFonts w:ascii="宋体" w:hAnsi="宋体" w:cs="宋体" w:hint="eastAsia"/>
                <w:kern w:val="0"/>
                <w:sz w:val="22"/>
              </w:rPr>
              <w:t>需补充</w:t>
            </w:r>
            <w:r>
              <w:rPr>
                <w:rFonts w:ascii="宋体" w:hAnsi="宋体" w:cs="宋体" w:hint="eastAsia"/>
                <w:kern w:val="0"/>
                <w:sz w:val="22"/>
              </w:rPr>
              <w:t>耕地数量</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672E3F">
            <w:pPr>
              <w:widowControl/>
              <w:jc w:val="center"/>
              <w:textAlignment w:val="center"/>
              <w:rPr>
                <w:rFonts w:ascii="宋体" w:hAnsi="宋体" w:cs="宋体"/>
                <w:sz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sz w:val="22"/>
              </w:rPr>
            </w:pPr>
            <w:r>
              <w:rPr>
                <w:rFonts w:ascii="宋体" w:hAnsi="宋体" w:cs="宋体" w:hint="eastAsia"/>
                <w:kern w:val="0"/>
                <w:sz w:val="22"/>
              </w:rPr>
              <w:t>需</w:t>
            </w:r>
            <w:r>
              <w:rPr>
                <w:rFonts w:ascii="宋体" w:hAnsi="宋体" w:cs="宋体" w:hint="eastAsia"/>
                <w:kern w:val="0"/>
                <w:sz w:val="22"/>
              </w:rPr>
              <w:t>补充水田规</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672E3F">
            <w:pPr>
              <w:jc w:val="center"/>
              <w:rPr>
                <w:rFonts w:ascii="宋体" w:hAnsi="宋体" w:cs="宋体"/>
                <w:sz w:val="22"/>
              </w:rPr>
            </w:pPr>
          </w:p>
        </w:tc>
      </w:tr>
      <w:tr w:rsidR="00672E3F">
        <w:trPr>
          <w:trHeight w:val="191"/>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sz w:val="22"/>
              </w:rPr>
            </w:pPr>
            <w:r>
              <w:rPr>
                <w:rFonts w:ascii="宋体" w:hAnsi="宋体" w:cs="宋体" w:hint="eastAsia"/>
                <w:kern w:val="0"/>
                <w:sz w:val="22"/>
              </w:rPr>
              <w:t>补充耕地数量</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672E3F">
            <w:pPr>
              <w:jc w:val="center"/>
              <w:rPr>
                <w:rFonts w:ascii="宋体" w:hAnsi="宋体" w:cs="宋体"/>
                <w:sz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sz w:val="22"/>
              </w:rPr>
            </w:pPr>
            <w:r>
              <w:rPr>
                <w:rFonts w:ascii="宋体" w:hAnsi="宋体" w:cs="宋体" w:hint="eastAsia"/>
                <w:kern w:val="0"/>
                <w:sz w:val="22"/>
              </w:rPr>
              <w:t>补充水田规模</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672E3F">
            <w:pPr>
              <w:jc w:val="center"/>
              <w:rPr>
                <w:rFonts w:ascii="宋体" w:hAnsi="宋体" w:cs="宋体"/>
                <w:sz w:val="22"/>
              </w:rPr>
            </w:pPr>
          </w:p>
        </w:tc>
      </w:tr>
      <w:tr w:rsidR="00672E3F">
        <w:trPr>
          <w:trHeight w:val="191"/>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sz w:val="22"/>
              </w:rPr>
            </w:pPr>
            <w:r>
              <w:rPr>
                <w:rFonts w:ascii="宋体" w:hAnsi="宋体" w:cs="宋体" w:hint="eastAsia"/>
                <w:kern w:val="0"/>
                <w:sz w:val="22"/>
              </w:rPr>
              <w:t>补充标准粮食产能</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672E3F">
            <w:pPr>
              <w:jc w:val="center"/>
              <w:rPr>
                <w:rFonts w:ascii="宋体" w:hAnsi="宋体" w:cs="宋体"/>
                <w:sz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sz w:val="22"/>
              </w:rPr>
            </w:pPr>
            <w:r>
              <w:rPr>
                <w:rFonts w:ascii="宋体" w:hAnsi="宋体" w:cs="宋体" w:hint="eastAsia"/>
                <w:kern w:val="0"/>
                <w:sz w:val="22"/>
              </w:rPr>
              <w:t>补充耕地确认信息编号</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672E3F">
            <w:pPr>
              <w:jc w:val="center"/>
              <w:rPr>
                <w:rFonts w:ascii="宋体" w:hAnsi="宋体" w:cs="宋体"/>
                <w:sz w:val="22"/>
              </w:rPr>
            </w:pPr>
          </w:p>
        </w:tc>
      </w:tr>
      <w:tr w:rsidR="00672E3F">
        <w:trPr>
          <w:trHeight w:val="680"/>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sz w:val="22"/>
              </w:rPr>
            </w:pPr>
            <w:r>
              <w:rPr>
                <w:rFonts w:ascii="宋体" w:hAnsi="宋体" w:cs="宋体" w:hint="eastAsia"/>
                <w:kern w:val="0"/>
                <w:sz w:val="22"/>
              </w:rPr>
              <w:t>备注</w:t>
            </w:r>
          </w:p>
        </w:tc>
        <w:tc>
          <w:tcPr>
            <w:tcW w:w="66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672E3F">
            <w:pPr>
              <w:jc w:val="center"/>
              <w:rPr>
                <w:rFonts w:ascii="宋体" w:hAnsi="宋体" w:cs="宋体"/>
                <w:sz w:val="22"/>
              </w:rPr>
            </w:pPr>
          </w:p>
        </w:tc>
      </w:tr>
      <w:tr w:rsidR="00672E3F">
        <w:trPr>
          <w:trHeight w:val="350"/>
        </w:trPr>
        <w:tc>
          <w:tcPr>
            <w:tcW w:w="88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b/>
                <w:sz w:val="28"/>
                <w:szCs w:val="28"/>
              </w:rPr>
            </w:pPr>
            <w:r>
              <w:rPr>
                <w:rFonts w:ascii="宋体" w:hAnsi="宋体" w:cs="宋体" w:hint="eastAsia"/>
                <w:b/>
                <w:kern w:val="0"/>
                <w:sz w:val="28"/>
                <w:szCs w:val="28"/>
              </w:rPr>
              <w:t>符合规划情况</w:t>
            </w:r>
          </w:p>
        </w:tc>
      </w:tr>
      <w:tr w:rsidR="00672E3F">
        <w:trPr>
          <w:trHeight w:val="191"/>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sz w:val="22"/>
              </w:rPr>
            </w:pPr>
            <w:r>
              <w:rPr>
                <w:rFonts w:ascii="宋体" w:hAnsi="宋体" w:cs="宋体" w:hint="eastAsia"/>
                <w:kern w:val="0"/>
                <w:sz w:val="22"/>
              </w:rPr>
              <w:t>符合规划</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672E3F">
            <w:pPr>
              <w:jc w:val="center"/>
              <w:rPr>
                <w:rFonts w:ascii="宋体" w:hAnsi="宋体" w:cs="宋体"/>
                <w:sz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sz w:val="22"/>
              </w:rPr>
            </w:pPr>
            <w:r>
              <w:rPr>
                <w:rFonts w:ascii="宋体" w:hAnsi="宋体" w:cs="宋体" w:hint="eastAsia"/>
                <w:kern w:val="0"/>
                <w:sz w:val="22"/>
              </w:rPr>
              <w:t>规划级别</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672E3F">
            <w:pPr>
              <w:jc w:val="center"/>
              <w:rPr>
                <w:rFonts w:ascii="宋体" w:hAnsi="宋体" w:cs="宋体"/>
                <w:sz w:val="22"/>
              </w:rPr>
            </w:pPr>
          </w:p>
        </w:tc>
      </w:tr>
      <w:tr w:rsidR="00672E3F">
        <w:trPr>
          <w:trHeight w:val="191"/>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kern w:val="0"/>
                <w:sz w:val="22"/>
              </w:rPr>
            </w:pPr>
            <w:r>
              <w:rPr>
                <w:rFonts w:ascii="宋体" w:hAnsi="宋体" w:cs="宋体" w:hint="eastAsia"/>
                <w:kern w:val="0"/>
                <w:sz w:val="22"/>
              </w:rPr>
              <w:t>使用预留建设用地</w:t>
            </w:r>
          </w:p>
          <w:p w:rsidR="00672E3F" w:rsidRDefault="00435787">
            <w:pPr>
              <w:widowControl/>
              <w:jc w:val="center"/>
              <w:textAlignment w:val="center"/>
              <w:rPr>
                <w:rFonts w:ascii="宋体" w:hAnsi="宋体" w:cs="宋体"/>
                <w:sz w:val="22"/>
              </w:rPr>
            </w:pPr>
            <w:r>
              <w:rPr>
                <w:rFonts w:ascii="宋体" w:hAnsi="宋体" w:cs="宋体" w:hint="eastAsia"/>
                <w:kern w:val="0"/>
                <w:sz w:val="22"/>
              </w:rPr>
              <w:t>机动指标</w:t>
            </w:r>
          </w:p>
        </w:tc>
        <w:tc>
          <w:tcPr>
            <w:tcW w:w="66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672E3F">
            <w:pPr>
              <w:jc w:val="center"/>
              <w:rPr>
                <w:rFonts w:ascii="宋体" w:hAnsi="宋体" w:cs="宋体"/>
                <w:sz w:val="22"/>
              </w:rPr>
            </w:pPr>
          </w:p>
        </w:tc>
      </w:tr>
      <w:tr w:rsidR="00672E3F">
        <w:trPr>
          <w:trHeight w:val="191"/>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kern w:val="0"/>
                <w:sz w:val="22"/>
              </w:rPr>
            </w:pPr>
            <w:r>
              <w:rPr>
                <w:rFonts w:ascii="宋体" w:hAnsi="宋体" w:cs="宋体" w:hint="eastAsia"/>
                <w:kern w:val="0"/>
                <w:sz w:val="22"/>
              </w:rPr>
              <w:t>备注</w:t>
            </w:r>
          </w:p>
        </w:tc>
        <w:tc>
          <w:tcPr>
            <w:tcW w:w="66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jc w:val="center"/>
              <w:rPr>
                <w:rFonts w:ascii="宋体" w:hAnsi="宋体" w:cs="宋体"/>
                <w:sz w:val="22"/>
              </w:rPr>
            </w:pPr>
            <w:r>
              <w:rPr>
                <w:rFonts w:ascii="宋体" w:hAnsi="宋体" w:cs="宋体" w:hint="eastAsia"/>
                <w:kern w:val="0"/>
                <w:sz w:val="22"/>
              </w:rPr>
              <w:t>调剂指标情况说明</w:t>
            </w:r>
          </w:p>
        </w:tc>
      </w:tr>
      <w:tr w:rsidR="00672E3F">
        <w:trPr>
          <w:trHeight w:val="350"/>
        </w:trPr>
        <w:tc>
          <w:tcPr>
            <w:tcW w:w="88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b/>
                <w:sz w:val="28"/>
                <w:szCs w:val="28"/>
              </w:rPr>
            </w:pPr>
            <w:r>
              <w:rPr>
                <w:rFonts w:ascii="宋体" w:hAnsi="宋体" w:cs="宋体" w:hint="eastAsia"/>
                <w:b/>
                <w:kern w:val="0"/>
                <w:sz w:val="28"/>
                <w:szCs w:val="28"/>
              </w:rPr>
              <w:t>农用地转用计划</w:t>
            </w:r>
          </w:p>
        </w:tc>
      </w:tr>
      <w:tr w:rsidR="00672E3F">
        <w:trPr>
          <w:trHeight w:val="420"/>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sz w:val="22"/>
              </w:rPr>
            </w:pPr>
            <w:r>
              <w:rPr>
                <w:rFonts w:ascii="宋体" w:hAnsi="宋体" w:cs="宋体" w:hint="eastAsia"/>
                <w:kern w:val="0"/>
                <w:sz w:val="22"/>
              </w:rPr>
              <w:t>年度</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sz w:val="22"/>
              </w:rPr>
            </w:pPr>
            <w:r>
              <w:rPr>
                <w:rFonts w:ascii="宋体" w:hAnsi="宋体" w:cs="宋体" w:hint="eastAsia"/>
                <w:kern w:val="0"/>
                <w:sz w:val="22"/>
              </w:rPr>
              <w:t>农用地</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sz w:val="22"/>
              </w:rPr>
            </w:pPr>
            <w:r>
              <w:rPr>
                <w:rFonts w:ascii="宋体" w:hAnsi="宋体" w:cs="宋体" w:hint="eastAsia"/>
                <w:kern w:val="0"/>
                <w:sz w:val="22"/>
              </w:rPr>
              <w:t>其中耕地</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72E3F" w:rsidRDefault="00435787">
            <w:pPr>
              <w:widowControl/>
              <w:jc w:val="center"/>
              <w:textAlignment w:val="center"/>
              <w:rPr>
                <w:rFonts w:ascii="宋体" w:hAnsi="宋体" w:cs="宋体"/>
                <w:sz w:val="22"/>
              </w:rPr>
            </w:pPr>
            <w:r>
              <w:rPr>
                <w:rFonts w:ascii="宋体" w:hAnsi="宋体" w:cs="宋体" w:hint="eastAsia"/>
                <w:kern w:val="0"/>
                <w:sz w:val="22"/>
              </w:rPr>
              <w:t>未利用地</w:t>
            </w:r>
          </w:p>
        </w:tc>
        <w:tc>
          <w:tcPr>
            <w:tcW w:w="1300" w:type="dxa"/>
            <w:tcBorders>
              <w:top w:val="single" w:sz="4" w:space="0" w:color="000000"/>
              <w:left w:val="single" w:sz="4" w:space="0" w:color="auto"/>
              <w:bottom w:val="single" w:sz="4" w:space="0" w:color="000000"/>
              <w:right w:val="single" w:sz="4" w:space="0" w:color="000000"/>
            </w:tcBorders>
            <w:shd w:val="clear" w:color="auto" w:fill="auto"/>
            <w:vAlign w:val="center"/>
          </w:tcPr>
          <w:p w:rsidR="00672E3F" w:rsidRDefault="00435787">
            <w:pPr>
              <w:widowControl/>
              <w:jc w:val="center"/>
              <w:textAlignment w:val="center"/>
              <w:rPr>
                <w:rFonts w:ascii="宋体" w:hAnsi="宋体" w:cs="宋体"/>
                <w:kern w:val="0"/>
                <w:sz w:val="22"/>
              </w:rPr>
            </w:pPr>
            <w:r>
              <w:rPr>
                <w:rFonts w:ascii="宋体" w:hAnsi="宋体" w:cs="宋体" w:hint="eastAsia"/>
                <w:kern w:val="0"/>
                <w:sz w:val="22"/>
              </w:rPr>
              <w:t>备注</w:t>
            </w:r>
          </w:p>
        </w:tc>
      </w:tr>
      <w:tr w:rsidR="00672E3F">
        <w:trPr>
          <w:trHeight w:val="480"/>
        </w:trPr>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672E3F">
            <w:pPr>
              <w:jc w:val="center"/>
              <w:rPr>
                <w:rFonts w:ascii="宋体" w:hAnsi="宋体" w:cs="宋体"/>
                <w:sz w:val="22"/>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672E3F">
            <w:pPr>
              <w:jc w:val="center"/>
              <w:rPr>
                <w:rFonts w:ascii="宋体" w:hAnsi="宋体" w:cs="宋体"/>
                <w:sz w:val="22"/>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E3F" w:rsidRDefault="00672E3F">
            <w:pPr>
              <w:jc w:val="center"/>
              <w:rPr>
                <w:rFonts w:ascii="宋体" w:hAnsi="宋体" w:cs="宋体"/>
                <w:sz w:val="22"/>
              </w:rPr>
            </w:pP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72E3F" w:rsidRDefault="00672E3F">
            <w:pPr>
              <w:jc w:val="center"/>
              <w:rPr>
                <w:rFonts w:ascii="宋体" w:hAnsi="宋体" w:cs="宋体"/>
                <w:sz w:val="22"/>
              </w:rPr>
            </w:pPr>
          </w:p>
        </w:tc>
        <w:tc>
          <w:tcPr>
            <w:tcW w:w="1300" w:type="dxa"/>
            <w:tcBorders>
              <w:top w:val="single" w:sz="4" w:space="0" w:color="000000"/>
              <w:left w:val="single" w:sz="4" w:space="0" w:color="auto"/>
              <w:bottom w:val="single" w:sz="4" w:space="0" w:color="000000"/>
              <w:right w:val="single" w:sz="4" w:space="0" w:color="000000"/>
            </w:tcBorders>
            <w:shd w:val="clear" w:color="auto" w:fill="auto"/>
            <w:vAlign w:val="center"/>
          </w:tcPr>
          <w:p w:rsidR="00672E3F" w:rsidRDefault="00672E3F">
            <w:pPr>
              <w:jc w:val="center"/>
              <w:rPr>
                <w:rFonts w:ascii="宋体" w:hAnsi="宋体" w:cs="宋体"/>
                <w:sz w:val="22"/>
              </w:rPr>
            </w:pPr>
          </w:p>
        </w:tc>
      </w:tr>
    </w:tbl>
    <w:p w:rsidR="00672E3F" w:rsidRDefault="00672E3F">
      <w:pPr>
        <w:widowControl/>
        <w:spacing w:line="560" w:lineRule="exact"/>
        <w:jc w:val="left"/>
        <w:rPr>
          <w:rFonts w:ascii="仿宋" w:eastAsia="仿宋" w:hAnsi="仿宋"/>
          <w:sz w:val="32"/>
          <w:szCs w:val="32"/>
        </w:rPr>
      </w:pPr>
    </w:p>
    <w:sectPr w:rsidR="00672E3F" w:rsidSect="00672E3F">
      <w:footerReference w:type="default" r:id="rId33"/>
      <w:pgSz w:w="11906" w:h="16838"/>
      <w:pgMar w:top="2041" w:right="1474" w:bottom="1701" w:left="147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787" w:rsidRDefault="00435787" w:rsidP="00672E3F">
      <w:r>
        <w:separator/>
      </w:r>
    </w:p>
  </w:endnote>
  <w:endnote w:type="continuationSeparator" w:id="0">
    <w:p w:rsidR="00435787" w:rsidRDefault="00435787" w:rsidP="00672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方正楷体_GBK">
    <w:altName w:val="方正粗黑宋简体"/>
    <w:charset w:val="86"/>
    <w:family w:val="auto"/>
    <w:pitch w:val="default"/>
    <w:sig w:usb0="00000000" w:usb1="0000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仿宋简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3F" w:rsidRDefault="00672E3F">
    <w:pPr>
      <w:pStyle w:val="a7"/>
      <w:jc w:val="right"/>
    </w:pPr>
    <w:r>
      <w:pict>
        <v:shapetype id="_x0000_t202" coordsize="21600,21600" o:spt="202" path="m,l,21600r21600,l21600,xe">
          <v:stroke joinstyle="miter"/>
          <v:path gradientshapeok="t" o:connecttype="rect"/>
        </v:shapetype>
        <v:shape id="_x0000_s1029" type="#_x0000_t202" style="position:absolute;left:0;text-align:left;margin-left:104pt;margin-top:0;width:2in;height:2in;z-index:25165619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672E3F" w:rsidRDefault="00435787">
                <w:pPr>
                  <w:pStyle w:val="a7"/>
                  <w:jc w:val="right"/>
                </w:pPr>
                <w:r>
                  <w:rPr>
                    <w:rFonts w:ascii="Times New Roman" w:hAnsi="Times New Roman"/>
                    <w:sz w:val="28"/>
                    <w:szCs w:val="28"/>
                  </w:rPr>
                  <w:t>—</w:t>
                </w:r>
                <w:r>
                  <w:rPr>
                    <w:rFonts w:ascii="宋体" w:hAnsi="宋体" w:cs="宋体" w:hint="eastAsia"/>
                    <w:sz w:val="28"/>
                    <w:szCs w:val="28"/>
                  </w:rPr>
                  <w:t xml:space="preserve"> </w:t>
                </w:r>
                <w:r w:rsidR="00672E3F">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672E3F">
                  <w:rPr>
                    <w:rFonts w:ascii="宋体" w:hAnsi="宋体" w:cs="宋体" w:hint="eastAsia"/>
                    <w:sz w:val="28"/>
                    <w:szCs w:val="28"/>
                  </w:rPr>
                  <w:fldChar w:fldCharType="separate"/>
                </w:r>
                <w:r w:rsidR="00866236" w:rsidRPr="00866236">
                  <w:rPr>
                    <w:rFonts w:ascii="宋体" w:hAnsi="宋体" w:cs="宋体"/>
                    <w:noProof/>
                    <w:sz w:val="28"/>
                    <w:szCs w:val="28"/>
                    <w:lang w:val="zh-CN"/>
                  </w:rPr>
                  <w:t>9</w:t>
                </w:r>
                <w:r w:rsidR="00672E3F">
                  <w:rPr>
                    <w:rFonts w:ascii="宋体" w:hAnsi="宋体" w:cs="宋体" w:hint="eastAsia"/>
                    <w:sz w:val="28"/>
                    <w:szCs w:val="28"/>
                  </w:rPr>
                  <w:fldChar w:fldCharType="end"/>
                </w:r>
                <w:r>
                  <w:rPr>
                    <w:rFonts w:ascii="宋体" w:hAnsi="宋体" w:cs="宋体" w:hint="eastAsia"/>
                    <w:sz w:val="28"/>
                    <w:szCs w:val="28"/>
                  </w:rPr>
                  <w:t xml:space="preserve"> </w:t>
                </w:r>
                <w:r>
                  <w:rPr>
                    <w:rFonts w:ascii="Times New Roman" w:hAnsi="Times New Roman"/>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3F" w:rsidRDefault="00672E3F">
    <w:pPr>
      <w:pStyle w:val="a7"/>
      <w:jc w:val="right"/>
    </w:pPr>
    <w:r>
      <w:pict>
        <v:shapetype id="_x0000_t202" coordsize="21600,21600" o:spt="202" path="m,l,21600r21600,l21600,xe">
          <v:stroke joinstyle="miter"/>
          <v:path gradientshapeok="t" o:connecttype="rect"/>
        </v:shapetype>
        <v:shape id="_x0000_s1026" type="#_x0000_t202" style="position:absolute;left:0;text-align:left;margin-left:104pt;margin-top:0;width:2in;height:2in;z-index:25165721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672E3F" w:rsidRDefault="00435787">
                <w:pPr>
                  <w:pStyle w:val="a7"/>
                  <w:jc w:val="right"/>
                </w:pPr>
                <w:r>
                  <w:rPr>
                    <w:rFonts w:ascii="Times New Roman" w:hAnsi="Times New Roman"/>
                    <w:sz w:val="28"/>
                    <w:szCs w:val="28"/>
                  </w:rPr>
                  <w:t xml:space="preserve">— </w:t>
                </w:r>
                <w:r w:rsidR="00672E3F">
                  <w:rPr>
                    <w:rFonts w:ascii="Times New Roman" w:hAnsi="Times New Roman"/>
                    <w:sz w:val="28"/>
                    <w:szCs w:val="28"/>
                  </w:rPr>
                  <w:fldChar w:fldCharType="begin"/>
                </w:r>
                <w:r>
                  <w:rPr>
                    <w:rFonts w:ascii="Times New Roman" w:hAnsi="Times New Roman"/>
                    <w:sz w:val="28"/>
                    <w:szCs w:val="28"/>
                  </w:rPr>
                  <w:instrText xml:space="preserve"> PAGE   \* MERGEFORMAT </w:instrText>
                </w:r>
                <w:r w:rsidR="00672E3F">
                  <w:rPr>
                    <w:rFonts w:ascii="Times New Roman" w:hAnsi="Times New Roman"/>
                    <w:sz w:val="28"/>
                    <w:szCs w:val="28"/>
                  </w:rPr>
                  <w:fldChar w:fldCharType="separate"/>
                </w:r>
                <w:r w:rsidR="00866236" w:rsidRPr="00866236">
                  <w:rPr>
                    <w:rFonts w:ascii="Times New Roman" w:hAnsi="Times New Roman"/>
                    <w:noProof/>
                    <w:sz w:val="28"/>
                    <w:szCs w:val="28"/>
                    <w:lang w:val="zh-CN"/>
                  </w:rPr>
                  <w:t>11</w:t>
                </w:r>
                <w:r w:rsidR="00672E3F">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w:r>
  </w:p>
  <w:p w:rsidR="00672E3F" w:rsidRDefault="00672E3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3F" w:rsidRDefault="00435787">
    <w:pPr>
      <w:pStyle w:val="a7"/>
      <w:rPr>
        <w:rFonts w:ascii="Times New Roman" w:hAnsi="Times New Roman"/>
        <w:sz w:val="28"/>
        <w:szCs w:val="28"/>
      </w:rPr>
    </w:pPr>
    <w:r>
      <w:rPr>
        <w:rFonts w:ascii="Times New Roman" w:hAnsi="Times New Roman"/>
        <w:sz w:val="28"/>
        <w:szCs w:val="28"/>
      </w:rPr>
      <w:t xml:space="preserve">— </w:t>
    </w:r>
    <w:r w:rsidR="00672E3F">
      <w:rPr>
        <w:rFonts w:ascii="Times New Roman" w:hAnsi="Times New Roman"/>
        <w:sz w:val="28"/>
        <w:szCs w:val="28"/>
      </w:rPr>
      <w:fldChar w:fldCharType="begin"/>
    </w:r>
    <w:r>
      <w:rPr>
        <w:rFonts w:ascii="Times New Roman" w:hAnsi="Times New Roman"/>
        <w:sz w:val="28"/>
        <w:szCs w:val="28"/>
      </w:rPr>
      <w:instrText xml:space="preserve"> PAGE   \* MERGEFORMAT </w:instrText>
    </w:r>
    <w:r w:rsidR="00672E3F">
      <w:rPr>
        <w:rFonts w:ascii="Times New Roman" w:hAnsi="Times New Roman"/>
        <w:sz w:val="28"/>
        <w:szCs w:val="28"/>
      </w:rPr>
      <w:fldChar w:fldCharType="separate"/>
    </w:r>
    <w:r>
      <w:rPr>
        <w:rFonts w:ascii="Times New Roman" w:hAnsi="Times New Roman"/>
        <w:sz w:val="28"/>
        <w:szCs w:val="28"/>
        <w:lang w:val="zh-CN"/>
      </w:rPr>
      <w:t>4</w:t>
    </w:r>
    <w:r w:rsidR="00672E3F">
      <w:rPr>
        <w:rFonts w:ascii="Times New Roman" w:hAnsi="Times New Roman"/>
        <w:sz w:val="28"/>
        <w:szCs w:val="28"/>
      </w:rPr>
      <w:fldChar w:fldCharType="end"/>
    </w:r>
    <w:r>
      <w:rPr>
        <w:rFonts w:ascii="Times New Roman" w:hAnsi="Times New Roman"/>
        <w:sz w:val="28"/>
        <w:szCs w:val="2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3F" w:rsidRDefault="00672E3F">
    <w:pPr>
      <w:pStyle w:val="a7"/>
      <w:jc w:val="right"/>
    </w:pPr>
    <w:r>
      <w:pict>
        <v:shapetype id="_x0000_t202" coordsize="21600,21600" o:spt="202" path="m,l,21600r21600,l21600,xe">
          <v:stroke joinstyle="miter"/>
          <v:path gradientshapeok="t" o:connecttype="rect"/>
        </v:shapetype>
        <v:shape id="_x0000_s1028" type="#_x0000_t202" style="position:absolute;left:0;text-align:left;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filled="f" stroked="f" strokeweight=".5pt">
          <v:textbox style="mso-fit-shape-to-text:t" inset="0,0,0,0">
            <w:txbxContent>
              <w:p w:rsidR="00672E3F" w:rsidRDefault="00435787">
                <w:pPr>
                  <w:pStyle w:val="a7"/>
                  <w:jc w:val="right"/>
                </w:pPr>
                <w:r>
                  <w:rPr>
                    <w:rFonts w:ascii="Times New Roman" w:hAnsi="Times New Roman"/>
                    <w:sz w:val="28"/>
                    <w:szCs w:val="28"/>
                  </w:rPr>
                  <w:t xml:space="preserve">— </w:t>
                </w:r>
                <w:r w:rsidR="00672E3F">
                  <w:rPr>
                    <w:rFonts w:ascii="Times New Roman" w:hAnsi="Times New Roman"/>
                    <w:sz w:val="28"/>
                    <w:szCs w:val="28"/>
                  </w:rPr>
                  <w:fldChar w:fldCharType="begin"/>
                </w:r>
                <w:r>
                  <w:rPr>
                    <w:rFonts w:ascii="Times New Roman" w:hAnsi="Times New Roman"/>
                    <w:sz w:val="28"/>
                    <w:szCs w:val="28"/>
                  </w:rPr>
                  <w:instrText xml:space="preserve"> PAGE   \* MERGEFORMAT </w:instrText>
                </w:r>
                <w:r w:rsidR="00672E3F">
                  <w:rPr>
                    <w:rFonts w:ascii="Times New Roman" w:hAnsi="Times New Roman"/>
                    <w:sz w:val="28"/>
                    <w:szCs w:val="28"/>
                  </w:rPr>
                  <w:fldChar w:fldCharType="separate"/>
                </w:r>
                <w:r w:rsidR="00866236" w:rsidRPr="00866236">
                  <w:rPr>
                    <w:rFonts w:ascii="Times New Roman" w:hAnsi="Times New Roman"/>
                    <w:noProof/>
                    <w:sz w:val="28"/>
                    <w:szCs w:val="28"/>
                    <w:lang w:val="zh-CN"/>
                  </w:rPr>
                  <w:t>12</w:t>
                </w:r>
                <w:r w:rsidR="00672E3F">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3F" w:rsidRDefault="00672E3F">
    <w:pPr>
      <w:pStyle w:val="a7"/>
      <w:jc w:val="right"/>
    </w:pPr>
    <w:r>
      <w:pict>
        <v:shapetype id="_x0000_t202" coordsize="21600,21600" o:spt="202" path="m,l,21600r21600,l21600,xe">
          <v:stroke joinstyle="miter"/>
          <v:path gradientshapeok="t" o:connecttype="rect"/>
        </v:shapetype>
        <v:shape id="_x0000_s1027" type="#_x0000_t202" style="position:absolute;left:0;text-align:left;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672E3F" w:rsidRDefault="00435787">
                <w:pPr>
                  <w:pStyle w:val="a7"/>
                  <w:jc w:val="right"/>
                </w:pPr>
                <w:r>
                  <w:rPr>
                    <w:rFonts w:ascii="Times New Roman" w:hAnsi="Times New Roman"/>
                    <w:sz w:val="28"/>
                    <w:szCs w:val="28"/>
                  </w:rPr>
                  <w:t xml:space="preserve">— </w:t>
                </w:r>
                <w:r w:rsidR="00672E3F">
                  <w:rPr>
                    <w:rFonts w:ascii="Times New Roman" w:hAnsi="Times New Roman"/>
                    <w:sz w:val="28"/>
                    <w:szCs w:val="28"/>
                  </w:rPr>
                  <w:fldChar w:fldCharType="begin"/>
                </w:r>
                <w:r>
                  <w:rPr>
                    <w:rFonts w:ascii="Times New Roman" w:hAnsi="Times New Roman"/>
                    <w:sz w:val="28"/>
                    <w:szCs w:val="28"/>
                  </w:rPr>
                  <w:instrText xml:space="preserve"> PAGE   \* MERGEFORMAT </w:instrText>
                </w:r>
                <w:r w:rsidR="00672E3F">
                  <w:rPr>
                    <w:rFonts w:ascii="Times New Roman" w:hAnsi="Times New Roman"/>
                    <w:sz w:val="28"/>
                    <w:szCs w:val="28"/>
                  </w:rPr>
                  <w:fldChar w:fldCharType="separate"/>
                </w:r>
                <w:r w:rsidR="00866236" w:rsidRPr="00866236">
                  <w:rPr>
                    <w:rFonts w:ascii="Times New Roman" w:hAnsi="Times New Roman"/>
                    <w:noProof/>
                    <w:sz w:val="28"/>
                    <w:szCs w:val="28"/>
                    <w:lang w:val="zh-CN"/>
                  </w:rPr>
                  <w:t>15</w:t>
                </w:r>
                <w:r w:rsidR="00672E3F">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787" w:rsidRDefault="00435787" w:rsidP="00672E3F">
      <w:r>
        <w:separator/>
      </w:r>
    </w:p>
  </w:footnote>
  <w:footnote w:type="continuationSeparator" w:id="0">
    <w:p w:rsidR="00435787" w:rsidRDefault="00435787" w:rsidP="00672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4BC478"/>
    <w:multiLevelType w:val="singleLevel"/>
    <w:tmpl w:val="C64BC478"/>
    <w:lvl w:ilvl="0">
      <w:start w:val="2"/>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210"/>
  <w:displayVerticalDrawingGridEvery w:val="2"/>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5F6D"/>
    <w:rsid w:val="000261BD"/>
    <w:rsid w:val="00061094"/>
    <w:rsid w:val="0008035F"/>
    <w:rsid w:val="00097C4F"/>
    <w:rsid w:val="000A0323"/>
    <w:rsid w:val="000C4F49"/>
    <w:rsid w:val="000E17C2"/>
    <w:rsid w:val="000E72F7"/>
    <w:rsid w:val="0011012F"/>
    <w:rsid w:val="0019070D"/>
    <w:rsid w:val="001C4C34"/>
    <w:rsid w:val="001D01FB"/>
    <w:rsid w:val="001D4370"/>
    <w:rsid w:val="0022645C"/>
    <w:rsid w:val="00231248"/>
    <w:rsid w:val="00243513"/>
    <w:rsid w:val="00263877"/>
    <w:rsid w:val="00296B14"/>
    <w:rsid w:val="00435787"/>
    <w:rsid w:val="004B14C6"/>
    <w:rsid w:val="004B2387"/>
    <w:rsid w:val="004C4FED"/>
    <w:rsid w:val="004C7BF8"/>
    <w:rsid w:val="00672E3F"/>
    <w:rsid w:val="00790E77"/>
    <w:rsid w:val="00821481"/>
    <w:rsid w:val="00866236"/>
    <w:rsid w:val="008B76B8"/>
    <w:rsid w:val="00977C5C"/>
    <w:rsid w:val="009E11F3"/>
    <w:rsid w:val="009E1C07"/>
    <w:rsid w:val="009E4DD0"/>
    <w:rsid w:val="00A12100"/>
    <w:rsid w:val="00A51B96"/>
    <w:rsid w:val="00AA052A"/>
    <w:rsid w:val="00AC0D0B"/>
    <w:rsid w:val="00AC3CE8"/>
    <w:rsid w:val="00AF08F7"/>
    <w:rsid w:val="00B32B3E"/>
    <w:rsid w:val="00B44E98"/>
    <w:rsid w:val="00B72E48"/>
    <w:rsid w:val="00BD68E8"/>
    <w:rsid w:val="00C05F6D"/>
    <w:rsid w:val="00C12DB4"/>
    <w:rsid w:val="00C1740E"/>
    <w:rsid w:val="00C2545D"/>
    <w:rsid w:val="00C26DB4"/>
    <w:rsid w:val="00CA6106"/>
    <w:rsid w:val="00CD7FE5"/>
    <w:rsid w:val="00D751FD"/>
    <w:rsid w:val="00DB0D78"/>
    <w:rsid w:val="00E0191C"/>
    <w:rsid w:val="00F33F11"/>
    <w:rsid w:val="00F63079"/>
    <w:rsid w:val="00F735FA"/>
    <w:rsid w:val="00FB618F"/>
    <w:rsid w:val="00FD66DB"/>
    <w:rsid w:val="01F739E0"/>
    <w:rsid w:val="033D08D8"/>
    <w:rsid w:val="05D33E11"/>
    <w:rsid w:val="072C6425"/>
    <w:rsid w:val="076009F1"/>
    <w:rsid w:val="080E34FE"/>
    <w:rsid w:val="09507512"/>
    <w:rsid w:val="095A761B"/>
    <w:rsid w:val="09A50F53"/>
    <w:rsid w:val="09B64F4E"/>
    <w:rsid w:val="09F30AAC"/>
    <w:rsid w:val="0A2C5114"/>
    <w:rsid w:val="0BB064C2"/>
    <w:rsid w:val="0BD8041E"/>
    <w:rsid w:val="0D51258C"/>
    <w:rsid w:val="0D6A1B2F"/>
    <w:rsid w:val="0EC94317"/>
    <w:rsid w:val="1022247F"/>
    <w:rsid w:val="10AA311E"/>
    <w:rsid w:val="10FC07BD"/>
    <w:rsid w:val="12316F4A"/>
    <w:rsid w:val="125F6DFB"/>
    <w:rsid w:val="13C9729C"/>
    <w:rsid w:val="140D2EBC"/>
    <w:rsid w:val="142820AC"/>
    <w:rsid w:val="14D14602"/>
    <w:rsid w:val="151D5845"/>
    <w:rsid w:val="15753A13"/>
    <w:rsid w:val="15B50CB0"/>
    <w:rsid w:val="163C0CD7"/>
    <w:rsid w:val="169636A2"/>
    <w:rsid w:val="16A94EAD"/>
    <w:rsid w:val="17EA2291"/>
    <w:rsid w:val="18466E32"/>
    <w:rsid w:val="18AD31B9"/>
    <w:rsid w:val="18E81175"/>
    <w:rsid w:val="1A61385D"/>
    <w:rsid w:val="1A876C2B"/>
    <w:rsid w:val="1A9C563D"/>
    <w:rsid w:val="1D981CF0"/>
    <w:rsid w:val="1DA61A7D"/>
    <w:rsid w:val="1DA95E5D"/>
    <w:rsid w:val="20437C4F"/>
    <w:rsid w:val="20CB52A1"/>
    <w:rsid w:val="21112BBE"/>
    <w:rsid w:val="221865D2"/>
    <w:rsid w:val="223C479F"/>
    <w:rsid w:val="226C18A5"/>
    <w:rsid w:val="237B6120"/>
    <w:rsid w:val="23C154B8"/>
    <w:rsid w:val="25027079"/>
    <w:rsid w:val="259A69BB"/>
    <w:rsid w:val="25FB7D44"/>
    <w:rsid w:val="27B67E79"/>
    <w:rsid w:val="283E7461"/>
    <w:rsid w:val="2992485B"/>
    <w:rsid w:val="2A656123"/>
    <w:rsid w:val="2C921400"/>
    <w:rsid w:val="2CBC7B4B"/>
    <w:rsid w:val="2D272BC9"/>
    <w:rsid w:val="2F003FC0"/>
    <w:rsid w:val="2F0B388E"/>
    <w:rsid w:val="2F31625B"/>
    <w:rsid w:val="302364FE"/>
    <w:rsid w:val="30DA3568"/>
    <w:rsid w:val="32033932"/>
    <w:rsid w:val="32CA4CF5"/>
    <w:rsid w:val="33D57C59"/>
    <w:rsid w:val="34791E87"/>
    <w:rsid w:val="34E03EE3"/>
    <w:rsid w:val="35122306"/>
    <w:rsid w:val="365C7FD8"/>
    <w:rsid w:val="368365D9"/>
    <w:rsid w:val="37051365"/>
    <w:rsid w:val="37552BB8"/>
    <w:rsid w:val="37726926"/>
    <w:rsid w:val="37A134A7"/>
    <w:rsid w:val="38CD7565"/>
    <w:rsid w:val="39212C06"/>
    <w:rsid w:val="397417EF"/>
    <w:rsid w:val="39A36461"/>
    <w:rsid w:val="3A6531F3"/>
    <w:rsid w:val="3C9D036B"/>
    <w:rsid w:val="3CC57B88"/>
    <w:rsid w:val="3D013F29"/>
    <w:rsid w:val="3D597A23"/>
    <w:rsid w:val="3DC61254"/>
    <w:rsid w:val="3E1E666C"/>
    <w:rsid w:val="3EB72B70"/>
    <w:rsid w:val="3EC945DC"/>
    <w:rsid w:val="3F13723B"/>
    <w:rsid w:val="3F204D33"/>
    <w:rsid w:val="3F3D0A08"/>
    <w:rsid w:val="3F421FFD"/>
    <w:rsid w:val="402E327A"/>
    <w:rsid w:val="407961E1"/>
    <w:rsid w:val="414D4477"/>
    <w:rsid w:val="41B1203F"/>
    <w:rsid w:val="41FA1842"/>
    <w:rsid w:val="4313586F"/>
    <w:rsid w:val="44A63CB2"/>
    <w:rsid w:val="496C1147"/>
    <w:rsid w:val="49F815EB"/>
    <w:rsid w:val="4B0C7D7E"/>
    <w:rsid w:val="4B40117E"/>
    <w:rsid w:val="4BAB101A"/>
    <w:rsid w:val="4D1A6576"/>
    <w:rsid w:val="4DD579B9"/>
    <w:rsid w:val="4E813AE2"/>
    <w:rsid w:val="4E8E128A"/>
    <w:rsid w:val="4FCB7AE2"/>
    <w:rsid w:val="503A7FB6"/>
    <w:rsid w:val="50E27DCD"/>
    <w:rsid w:val="525C643A"/>
    <w:rsid w:val="538D4852"/>
    <w:rsid w:val="543E428F"/>
    <w:rsid w:val="54DE77D2"/>
    <w:rsid w:val="57A72F95"/>
    <w:rsid w:val="58304FFC"/>
    <w:rsid w:val="58A34AA3"/>
    <w:rsid w:val="5B582D6E"/>
    <w:rsid w:val="5BB25412"/>
    <w:rsid w:val="5BD114B6"/>
    <w:rsid w:val="5C042ED6"/>
    <w:rsid w:val="5C84231F"/>
    <w:rsid w:val="5DC71C0F"/>
    <w:rsid w:val="5DD45B5B"/>
    <w:rsid w:val="5E706D8D"/>
    <w:rsid w:val="5EAE2355"/>
    <w:rsid w:val="5EBB0776"/>
    <w:rsid w:val="5EC81563"/>
    <w:rsid w:val="5F4F6853"/>
    <w:rsid w:val="5FD564F1"/>
    <w:rsid w:val="60B2106B"/>
    <w:rsid w:val="60D27B8E"/>
    <w:rsid w:val="60D72ED7"/>
    <w:rsid w:val="610819B7"/>
    <w:rsid w:val="613770A0"/>
    <w:rsid w:val="622D5E3E"/>
    <w:rsid w:val="62800A24"/>
    <w:rsid w:val="63594B29"/>
    <w:rsid w:val="63C42C6E"/>
    <w:rsid w:val="653220BD"/>
    <w:rsid w:val="68E85AF7"/>
    <w:rsid w:val="6A6E4277"/>
    <w:rsid w:val="6B747D3B"/>
    <w:rsid w:val="6C064127"/>
    <w:rsid w:val="6C6E2AF2"/>
    <w:rsid w:val="6D2F41BB"/>
    <w:rsid w:val="6D6C6FEB"/>
    <w:rsid w:val="6DE65718"/>
    <w:rsid w:val="6E6402E5"/>
    <w:rsid w:val="6F1C5F95"/>
    <w:rsid w:val="6F394BF6"/>
    <w:rsid w:val="6FF42010"/>
    <w:rsid w:val="6FF6455B"/>
    <w:rsid w:val="6FF654F4"/>
    <w:rsid w:val="70133465"/>
    <w:rsid w:val="70E42602"/>
    <w:rsid w:val="71731277"/>
    <w:rsid w:val="71C32216"/>
    <w:rsid w:val="723E5B67"/>
    <w:rsid w:val="73484A73"/>
    <w:rsid w:val="73825210"/>
    <w:rsid w:val="743B5A40"/>
    <w:rsid w:val="74F334FA"/>
    <w:rsid w:val="7556577C"/>
    <w:rsid w:val="760618A4"/>
    <w:rsid w:val="783511D3"/>
    <w:rsid w:val="78B93A5A"/>
    <w:rsid w:val="78F87EE4"/>
    <w:rsid w:val="7959439C"/>
    <w:rsid w:val="7A4B409E"/>
    <w:rsid w:val="7AE603C5"/>
    <w:rsid w:val="7C425AA6"/>
    <w:rsid w:val="7D463BF6"/>
    <w:rsid w:val="7E23346E"/>
    <w:rsid w:val="7EA34B66"/>
    <w:rsid w:val="7F230C46"/>
    <w:rsid w:val="7FF535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2E3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672E3F"/>
    <w:pPr>
      <w:jc w:val="left"/>
    </w:pPr>
  </w:style>
  <w:style w:type="paragraph" w:styleId="a4">
    <w:name w:val="Body Text"/>
    <w:basedOn w:val="a"/>
    <w:link w:val="Char0"/>
    <w:qFormat/>
    <w:rsid w:val="00672E3F"/>
    <w:pPr>
      <w:ind w:left="100" w:firstLine="559"/>
      <w:jc w:val="left"/>
    </w:pPr>
    <w:rPr>
      <w:rFonts w:ascii="Times New Roman" w:hAnsi="Times New Roman"/>
      <w:kern w:val="0"/>
      <w:sz w:val="20"/>
      <w:szCs w:val="24"/>
    </w:rPr>
  </w:style>
  <w:style w:type="paragraph" w:styleId="a5">
    <w:name w:val="Plain Text"/>
    <w:basedOn w:val="a"/>
    <w:link w:val="Char1"/>
    <w:qFormat/>
    <w:rsid w:val="00672E3F"/>
    <w:rPr>
      <w:rFonts w:ascii="宋体" w:hAnsi="Courier New" w:cs="Courier New"/>
      <w:kern w:val="0"/>
      <w:szCs w:val="21"/>
    </w:rPr>
  </w:style>
  <w:style w:type="paragraph" w:styleId="a6">
    <w:name w:val="Balloon Text"/>
    <w:basedOn w:val="a"/>
    <w:link w:val="Char2"/>
    <w:qFormat/>
    <w:rsid w:val="00672E3F"/>
    <w:rPr>
      <w:sz w:val="18"/>
      <w:szCs w:val="18"/>
    </w:rPr>
  </w:style>
  <w:style w:type="paragraph" w:styleId="a7">
    <w:name w:val="footer"/>
    <w:basedOn w:val="a"/>
    <w:link w:val="Char3"/>
    <w:qFormat/>
    <w:rsid w:val="00672E3F"/>
    <w:pPr>
      <w:tabs>
        <w:tab w:val="center" w:pos="4153"/>
        <w:tab w:val="right" w:pos="8306"/>
      </w:tabs>
      <w:snapToGrid w:val="0"/>
      <w:jc w:val="left"/>
    </w:pPr>
    <w:rPr>
      <w:sz w:val="18"/>
      <w:szCs w:val="18"/>
    </w:rPr>
  </w:style>
  <w:style w:type="paragraph" w:styleId="a8">
    <w:name w:val="header"/>
    <w:basedOn w:val="a"/>
    <w:link w:val="Char4"/>
    <w:uiPriority w:val="99"/>
    <w:qFormat/>
    <w:rsid w:val="00672E3F"/>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5"/>
    <w:qFormat/>
    <w:rsid w:val="00672E3F"/>
    <w:rPr>
      <w:b/>
      <w:bCs/>
    </w:rPr>
  </w:style>
  <w:style w:type="character" w:styleId="aa">
    <w:name w:val="annotation reference"/>
    <w:basedOn w:val="a0"/>
    <w:qFormat/>
    <w:rsid w:val="00672E3F"/>
    <w:rPr>
      <w:sz w:val="21"/>
      <w:szCs w:val="21"/>
    </w:rPr>
  </w:style>
  <w:style w:type="character" w:customStyle="1" w:styleId="Char4">
    <w:name w:val="页眉 Char"/>
    <w:basedOn w:val="a0"/>
    <w:link w:val="a8"/>
    <w:uiPriority w:val="99"/>
    <w:qFormat/>
    <w:rsid w:val="00672E3F"/>
    <w:rPr>
      <w:sz w:val="18"/>
      <w:szCs w:val="18"/>
    </w:rPr>
  </w:style>
  <w:style w:type="character" w:customStyle="1" w:styleId="Char3">
    <w:name w:val="页脚 Char"/>
    <w:basedOn w:val="a0"/>
    <w:link w:val="a7"/>
    <w:qFormat/>
    <w:rsid w:val="00672E3F"/>
    <w:rPr>
      <w:sz w:val="18"/>
      <w:szCs w:val="18"/>
    </w:rPr>
  </w:style>
  <w:style w:type="character" w:customStyle="1" w:styleId="Char1">
    <w:name w:val="纯文本 Char"/>
    <w:basedOn w:val="a0"/>
    <w:link w:val="a5"/>
    <w:qFormat/>
    <w:rsid w:val="00672E3F"/>
    <w:rPr>
      <w:rFonts w:ascii="宋体" w:eastAsia="宋体" w:hAnsi="Courier New" w:cs="Courier New"/>
      <w:kern w:val="0"/>
      <w:szCs w:val="21"/>
    </w:rPr>
  </w:style>
  <w:style w:type="character" w:customStyle="1" w:styleId="Char0">
    <w:name w:val="正文文本 Char"/>
    <w:basedOn w:val="a0"/>
    <w:link w:val="a4"/>
    <w:qFormat/>
    <w:rsid w:val="00672E3F"/>
    <w:rPr>
      <w:rFonts w:ascii="Times New Roman" w:eastAsia="宋体" w:hAnsi="Times New Roman" w:cs="Times New Roman"/>
      <w:kern w:val="0"/>
      <w:sz w:val="20"/>
      <w:szCs w:val="24"/>
    </w:rPr>
  </w:style>
  <w:style w:type="character" w:customStyle="1" w:styleId="Char">
    <w:name w:val="批注文字 Char"/>
    <w:basedOn w:val="a0"/>
    <w:link w:val="a3"/>
    <w:uiPriority w:val="99"/>
    <w:qFormat/>
    <w:rsid w:val="00672E3F"/>
    <w:rPr>
      <w:rFonts w:ascii="Calibri" w:hAnsi="Calibri"/>
      <w:kern w:val="2"/>
      <w:sz w:val="21"/>
      <w:szCs w:val="22"/>
    </w:rPr>
  </w:style>
  <w:style w:type="character" w:customStyle="1" w:styleId="Char5">
    <w:name w:val="批注主题 Char"/>
    <w:basedOn w:val="Char"/>
    <w:link w:val="a9"/>
    <w:qFormat/>
    <w:rsid w:val="00672E3F"/>
  </w:style>
  <w:style w:type="character" w:customStyle="1" w:styleId="Char2">
    <w:name w:val="批注框文本 Char"/>
    <w:basedOn w:val="a0"/>
    <w:link w:val="a6"/>
    <w:qFormat/>
    <w:rsid w:val="00672E3F"/>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93D30583-2A3E-46A5-AB2F-97707735D963}">
  <ds:schemaRefs>
    <ds:schemaRef ds:uri="http://www.wps.cn/android/officeDocument/2013/mofficeCustomData"/>
  </ds:schemaRefs>
</ds:datastoreItem>
</file>

<file path=customXml/itemProps10.xml><?xml version="1.0" encoding="utf-8"?>
<ds:datastoreItem xmlns:ds="http://schemas.openxmlformats.org/officeDocument/2006/customXml" ds:itemID="{784DFE38-0928-46DD-9E07-8280CD3D0708}">
  <ds:schemaRefs>
    <ds:schemaRef ds:uri="http://www.wps.cn/android/officeDocument/2013/mofficeCustomData"/>
  </ds:schemaRefs>
</ds:datastoreItem>
</file>

<file path=customXml/itemProps11.xml><?xml version="1.0" encoding="utf-8"?>
<ds:datastoreItem xmlns:ds="http://schemas.openxmlformats.org/officeDocument/2006/customXml" ds:itemID="{8EBED096-9780-4743-8DB0-1E2240FAA97D}">
  <ds:schemaRefs>
    <ds:schemaRef ds:uri="http://www.wps.cn/android/officeDocument/2013/mofficeCustomData"/>
  </ds:schemaRefs>
</ds:datastoreItem>
</file>

<file path=customXml/itemProps12.xml><?xml version="1.0" encoding="utf-8"?>
<ds:datastoreItem xmlns:ds="http://schemas.openxmlformats.org/officeDocument/2006/customXml" ds:itemID="{EDF9E06C-ADCD-46A5-9D9E-55A86BA44581}">
  <ds:schemaRefs>
    <ds:schemaRef ds:uri="http://www.wps.cn/android/officeDocument/2013/mofficeCustomData"/>
  </ds:schemaRefs>
</ds:datastoreItem>
</file>

<file path=customXml/itemProps13.xml><?xml version="1.0" encoding="utf-8"?>
<ds:datastoreItem xmlns:ds="http://schemas.openxmlformats.org/officeDocument/2006/customXml" ds:itemID="{1DCFF895-FDC0-48CB-9390-F0800B05A594}">
  <ds:schemaRefs>
    <ds:schemaRef ds:uri="http://www.wps.cn/android/officeDocument/2013/mofficeCustomData"/>
  </ds:schemaRefs>
</ds:datastoreItem>
</file>

<file path=customXml/itemProps14.xml><?xml version="1.0" encoding="utf-8"?>
<ds:datastoreItem xmlns:ds="http://schemas.openxmlformats.org/officeDocument/2006/customXml" ds:itemID="{26B39BBB-E5B4-4FF2-ABA0-3D02C39C67CB}">
  <ds:schemaRefs>
    <ds:schemaRef ds:uri="http://www.wps.cn/android/officeDocument/2013/mofficeCustomData"/>
  </ds:schemaRefs>
</ds:datastoreItem>
</file>

<file path=customXml/itemProps15.xml><?xml version="1.0" encoding="utf-8"?>
<ds:datastoreItem xmlns:ds="http://schemas.openxmlformats.org/officeDocument/2006/customXml" ds:itemID="{1F00D4CD-B29E-456D-B7AB-3E6AFBA43C6A}">
  <ds:schemaRefs>
    <ds:schemaRef ds:uri="http://www.wps.cn/android/officeDocument/2013/mofficeCustomData"/>
  </ds:schemaRefs>
</ds:datastoreItem>
</file>

<file path=customXml/itemProps16.xml><?xml version="1.0" encoding="utf-8"?>
<ds:datastoreItem xmlns:ds="http://schemas.openxmlformats.org/officeDocument/2006/customXml" ds:itemID="{B2A5FF7A-ABAA-49E6-818D-F816DA56D543}">
  <ds:schemaRefs>
    <ds:schemaRef ds:uri="http://www.wps.cn/android/officeDocument/2013/mofficeCustomData"/>
  </ds:schemaRefs>
</ds:datastoreItem>
</file>

<file path=customXml/itemProps1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8.xml><?xml version="1.0" encoding="utf-8"?>
<ds:datastoreItem xmlns:ds="http://schemas.openxmlformats.org/officeDocument/2006/customXml" ds:itemID="{9AED5327-AAF2-4A93-8C6E-D2D06864F48B}">
  <ds:schemaRefs>
    <ds:schemaRef ds:uri="http://www.wps.cn/android/officeDocument/2013/mofficeCustomData"/>
  </ds:schemaRefs>
</ds:datastoreItem>
</file>

<file path=customXml/itemProps19.xml><?xml version="1.0" encoding="utf-8"?>
<ds:datastoreItem xmlns:ds="http://schemas.openxmlformats.org/officeDocument/2006/customXml" ds:itemID="{13C63E9B-6BED-4975-87F2-0D4821DB6990}">
  <ds:schemaRefs>
    <ds:schemaRef ds:uri="http://www.wps.cn/android/officeDocument/2013/mofficeCustomData"/>
  </ds:schemaRefs>
</ds:datastoreItem>
</file>

<file path=customXml/itemProps2.xml><?xml version="1.0" encoding="utf-8"?>
<ds:datastoreItem xmlns:ds="http://schemas.openxmlformats.org/officeDocument/2006/customXml" ds:itemID="{97E5DCD7-39A3-46BE-8187-31EE98E28432}">
  <ds:schemaRefs>
    <ds:schemaRef ds:uri="http://www.wps.cn/android/officeDocument/2013/mofficeCustomData"/>
  </ds:schemaRefs>
</ds:datastoreItem>
</file>

<file path=customXml/itemProps20.xml><?xml version="1.0" encoding="utf-8"?>
<ds:datastoreItem xmlns:ds="http://schemas.openxmlformats.org/officeDocument/2006/customXml" ds:itemID="{61FF21CD-0A18-41EB-94F4-6D56FFE6B998}">
  <ds:schemaRefs>
    <ds:schemaRef ds:uri="http://www.wps.cn/android/officeDocument/2013/mofficeCustomData"/>
  </ds:schemaRefs>
</ds:datastoreItem>
</file>

<file path=customXml/itemProps21.xml><?xml version="1.0" encoding="utf-8"?>
<ds:datastoreItem xmlns:ds="http://schemas.openxmlformats.org/officeDocument/2006/customXml" ds:itemID="{0D71AAA4-DA67-45B6-B2CD-9FEB233B29AE}">
  <ds:schemaRefs>
    <ds:schemaRef ds:uri="http://www.wps.cn/android/officeDocument/2013/mofficeCustomData"/>
  </ds:schemaRefs>
</ds:datastoreItem>
</file>

<file path=customXml/itemProps22.xml><?xml version="1.0" encoding="utf-8"?>
<ds:datastoreItem xmlns:ds="http://schemas.openxmlformats.org/officeDocument/2006/customXml" ds:itemID="{64538234-4464-41E2-B92A-2A0AD7037DB5}">
  <ds:schemaRefs>
    <ds:schemaRef ds:uri="http://schemas.openxmlformats.org/officeDocument/2006/bibliography"/>
  </ds:schemaRefs>
</ds:datastoreItem>
</file>

<file path=customXml/itemProps3.xml><?xml version="1.0" encoding="utf-8"?>
<ds:datastoreItem xmlns:ds="http://schemas.openxmlformats.org/officeDocument/2006/customXml" ds:itemID="{3158A26D-BE08-46EC-8B29-EABF8C889E6E}">
  <ds:schemaRefs>
    <ds:schemaRef ds:uri="http://www.wps.cn/android/officeDocument/2013/mofficeCustomData"/>
  </ds:schemaRefs>
</ds:datastoreItem>
</file>

<file path=customXml/itemProps4.xml><?xml version="1.0" encoding="utf-8"?>
<ds:datastoreItem xmlns:ds="http://schemas.openxmlformats.org/officeDocument/2006/customXml" ds:itemID="{8F0E4033-1DC2-4403-989A-1761617C0811}">
  <ds:schemaRefs>
    <ds:schemaRef ds:uri="http://www.wps.cn/android/officeDocument/2013/mofficeCustomData"/>
  </ds:schemaRefs>
</ds:datastoreItem>
</file>

<file path=customXml/itemProps5.xml><?xml version="1.0" encoding="utf-8"?>
<ds:datastoreItem xmlns:ds="http://schemas.openxmlformats.org/officeDocument/2006/customXml" ds:itemID="{9C4A3A77-1ED6-4DF4-BC3E-DBC77A80DB31}">
  <ds:schemaRefs>
    <ds:schemaRef ds:uri="http://www.wps.cn/android/officeDocument/2013/mofficeCustomData"/>
  </ds:schemaRefs>
</ds:datastoreItem>
</file>

<file path=customXml/itemProps6.xml><?xml version="1.0" encoding="utf-8"?>
<ds:datastoreItem xmlns:ds="http://schemas.openxmlformats.org/officeDocument/2006/customXml" ds:itemID="{84FE4C8E-D01E-4F60-B048-25B2598CD634}">
  <ds:schemaRefs>
    <ds:schemaRef ds:uri="http://www.wps.cn/android/officeDocument/2013/mofficeCustomData"/>
  </ds:schemaRefs>
</ds:datastoreItem>
</file>

<file path=customXml/itemProps7.xml><?xml version="1.0" encoding="utf-8"?>
<ds:datastoreItem xmlns:ds="http://schemas.openxmlformats.org/officeDocument/2006/customXml" ds:itemID="{CE9C52C4-B683-4269-A9CF-B3CDA785B303}">
  <ds:schemaRefs>
    <ds:schemaRef ds:uri="http://www.wps.cn/android/officeDocument/2013/mofficeCustomData"/>
  </ds:schemaRefs>
</ds:datastoreItem>
</file>

<file path=customXml/itemProps8.xml><?xml version="1.0" encoding="utf-8"?>
<ds:datastoreItem xmlns:ds="http://schemas.openxmlformats.org/officeDocument/2006/customXml" ds:itemID="{FAFE504A-4D91-437A-A78C-16DEABAB9858}">
  <ds:schemaRefs>
    <ds:schemaRef ds:uri="http://www.wps.cn/android/officeDocument/2013/mofficeCustomData"/>
  </ds:schemaRefs>
</ds:datastoreItem>
</file>

<file path=customXml/itemProps9.xml><?xml version="1.0" encoding="utf-8"?>
<ds:datastoreItem xmlns:ds="http://schemas.openxmlformats.org/officeDocument/2006/customXml" ds:itemID="{ABD6D9CC-A2AE-465C-955E-A23BBB9A658F}">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900</Words>
  <Characters>5130</Characters>
  <Application>Microsoft Office Word</Application>
  <DocSecurity>0</DocSecurity>
  <Lines>42</Lines>
  <Paragraphs>12</Paragraphs>
  <ScaleCrop>false</ScaleCrop>
  <Company>微软中国</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z</cp:lastModifiedBy>
  <cp:revision>183</cp:revision>
  <cp:lastPrinted>2020-12-17T10:11:00Z</cp:lastPrinted>
  <dcterms:created xsi:type="dcterms:W3CDTF">2020-11-17T01:10:00Z</dcterms:created>
  <dcterms:modified xsi:type="dcterms:W3CDTF">2020-12-18T09:47:00Z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