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54EC3">
      <w:pPr>
        <w:spacing w:line="600" w:lineRule="exact"/>
        <w:rPr>
          <w:rFonts w:hint="eastAsia" w:ascii="黑体" w:hAnsi="微软雅黑" w:eastAsia="黑体"/>
          <w:color w:val="000000"/>
          <w:spacing w:val="-6"/>
          <w:sz w:val="32"/>
          <w:szCs w:val="32"/>
        </w:rPr>
      </w:pPr>
      <w:r>
        <w:rPr>
          <w:rFonts w:hint="eastAsia" w:ascii="黑体" w:hAnsi="微软雅黑" w:eastAsia="黑体"/>
          <w:color w:val="000000"/>
          <w:spacing w:val="-6"/>
          <w:sz w:val="32"/>
          <w:szCs w:val="32"/>
        </w:rPr>
        <w:t>附件1</w:t>
      </w:r>
    </w:p>
    <w:p w14:paraId="5E5C30E7">
      <w:pPr>
        <w:bidi w:val="0"/>
        <w:rPr>
          <w:rFonts w:hint="eastAsia"/>
          <w:lang w:val="en-US" w:eastAsia="zh-CN"/>
        </w:rPr>
      </w:pPr>
    </w:p>
    <w:p w14:paraId="0FA90A92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继续有效的规范性文件目录</w:t>
      </w:r>
    </w:p>
    <w:tbl>
      <w:tblPr>
        <w:tblStyle w:val="4"/>
        <w:tblW w:w="14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720"/>
        <w:gridCol w:w="3075"/>
        <w:gridCol w:w="7180"/>
      </w:tblGrid>
      <w:tr w14:paraId="69B22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E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8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制定机关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8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8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文件标题</w:t>
            </w:r>
          </w:p>
        </w:tc>
      </w:tr>
      <w:tr w14:paraId="6B7B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8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E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川自然资规〔2024〕1号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C98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关于印发《四川省农村集体经营性建设用地入市交易办法》的通知</w:t>
            </w:r>
          </w:p>
        </w:tc>
      </w:tr>
      <w:tr w14:paraId="68355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5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B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AB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川自然资规〔2024〕2号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FA7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关于进一步规范矿业权管理的通知</w:t>
            </w:r>
          </w:p>
        </w:tc>
      </w:tr>
      <w:tr w14:paraId="55143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2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EE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川自然资规〔2024〕3号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BC8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关于印发《四川省自然资源厅矿产资源储量评审备案管理办法》的通知</w:t>
            </w:r>
          </w:p>
        </w:tc>
      </w:tr>
      <w:tr w14:paraId="6C1B9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E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D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5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川自然资规〔2023〕1号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E0F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关于印发《四川省自然资源厅科研项目管理实施细则》的通知</w:t>
            </w:r>
          </w:p>
        </w:tc>
      </w:tr>
      <w:tr w14:paraId="26E52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5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E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6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川自然资规〔2023〕2号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DF4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关于印发《四川省不动产登记电子证照及电子印章管理实施细则》的通知</w:t>
            </w:r>
          </w:p>
        </w:tc>
      </w:tr>
      <w:tr w14:paraId="4BB27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0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7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3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川自然资规〔2023〕3号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BFB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关于印发《四川省地质灾害防治抢险救灾工程项目管理办法》的通知</w:t>
            </w:r>
          </w:p>
        </w:tc>
      </w:tr>
      <w:tr w14:paraId="060CD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6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  <w:p w14:paraId="0EEC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四川省发展和改革委员会</w:t>
            </w:r>
          </w:p>
          <w:p w14:paraId="4031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  <w:p w14:paraId="3BAE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四川省科学技术厅</w:t>
            </w:r>
          </w:p>
          <w:p w14:paraId="0BF53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四川省商务厅</w:t>
            </w:r>
          </w:p>
          <w:p w14:paraId="3701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四川省审计厅</w:t>
            </w:r>
          </w:p>
          <w:p w14:paraId="3F06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四川省统计局</w:t>
            </w:r>
          </w:p>
          <w:p w14:paraId="13C8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四川省经济合作局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D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川自然资规〔2023〕4号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2AD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关于加强开发区土地节约集约利用推动高质量发展的通知</w:t>
            </w:r>
          </w:p>
        </w:tc>
      </w:tr>
      <w:tr w14:paraId="2CAE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4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F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  <w:p w14:paraId="2E31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四川省人力资源和社会保障厅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7C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川自然资规〔2023〕5号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7AA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关于印发《四川省地质勘查工程技术人员职称申报评审基本条件》《四川省国土工程技术人员职称申报评审基本条件》的通知</w:t>
            </w:r>
          </w:p>
        </w:tc>
      </w:tr>
      <w:tr w14:paraId="12A08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2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6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65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川自然资规〔2023〕6号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488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关于印发《四川省自然资源厅土地管理行政处罚裁量权规定》的通知</w:t>
            </w:r>
          </w:p>
        </w:tc>
      </w:tr>
      <w:tr w14:paraId="0F8F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6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D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8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川自然资规〔2023〕7号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A5C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关于进一步精简和规范矿业权登记申请资料的通知</w:t>
            </w:r>
          </w:p>
        </w:tc>
      </w:tr>
      <w:tr w14:paraId="53A0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7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B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  <w:p w14:paraId="3A73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四川省住房和城乡建设厅</w:t>
            </w:r>
          </w:p>
          <w:p w14:paraId="5E36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四川省人民政府国防动员办公室</w:t>
            </w:r>
          </w:p>
          <w:p w14:paraId="0271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四川省大数据中心</w:t>
            </w:r>
          </w:p>
          <w:p w14:paraId="07FF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四川省测绘地理信息局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5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川自然资规〔2023〕8号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8A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关于印发《四川省工程建设项目“多测合一”实施办法》的通知</w:t>
            </w:r>
          </w:p>
        </w:tc>
      </w:tr>
      <w:tr w14:paraId="747F2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4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5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2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川自然资规〔2022〕1号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37F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关于印发《四川省土地整治项目管理办法》的通知</w:t>
            </w:r>
          </w:p>
        </w:tc>
      </w:tr>
      <w:tr w14:paraId="57F33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9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5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6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川自然资规〔2022〕2号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A7A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关于印发《四川省土地整治项目后期管护办法》的通知</w:t>
            </w:r>
          </w:p>
        </w:tc>
      </w:tr>
      <w:tr w14:paraId="4011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6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A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6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川自然资规〔2022〕3号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A85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关于进一步明确临时用地管理有关事项的通知</w:t>
            </w:r>
          </w:p>
        </w:tc>
      </w:tr>
      <w:tr w14:paraId="30DB0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7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1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A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川自然资规〔2022〕4号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D2E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关于印发《四川省政府投资地质灾害防治项目建设市场主体信用评价管理办法》的通知</w:t>
            </w:r>
          </w:p>
        </w:tc>
      </w:tr>
      <w:tr w14:paraId="2CE47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A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0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  <w:p w14:paraId="706D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四川省财政厅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5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川自然资规〔2022〕5号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EE0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关于印发《四川省地质灾害成功避险奖励暂行规定》的通知</w:t>
            </w:r>
          </w:p>
        </w:tc>
      </w:tr>
      <w:tr w14:paraId="021C2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7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0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F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川自然资规〔2022〕6号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57C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关于印发《四川省地质勘查活动监督管理实施细则》的通知</w:t>
            </w:r>
          </w:p>
        </w:tc>
      </w:tr>
      <w:tr w14:paraId="5DFF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1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E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川自然资规〔2022〕7号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7F5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关于印发《四川省政府性投资地质勘查项目管理办法》的通知</w:t>
            </w:r>
          </w:p>
        </w:tc>
      </w:tr>
      <w:tr w14:paraId="3C15D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C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  <w:p w14:paraId="6820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四川省政府政务服务和公共资源交易服务中心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3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川自然资规〔2021〕1号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292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关于印发《四川省省级矿业权出让网上交易规则（试行）》的通知</w:t>
            </w:r>
          </w:p>
        </w:tc>
      </w:tr>
      <w:tr w14:paraId="08C4F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F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  <w:p w14:paraId="0970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E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川自然资规〔2021〕2号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1C6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关于严格规范永久基本农田占用调整和补划管理的通知</w:t>
            </w:r>
          </w:p>
        </w:tc>
      </w:tr>
      <w:tr w14:paraId="5D5D0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0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A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F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川自然资规〔2021〕3号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116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关于印发《四川省自然资源权属争议行政裁决暂行办法》的通知</w:t>
            </w:r>
          </w:p>
        </w:tc>
      </w:tr>
      <w:tr w14:paraId="2713A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5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7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  <w:t>川自然资发（2021）27号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F5D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关于印发《四川省在建与生产矿山生态修复管理办法》的通知</w:t>
            </w:r>
          </w:p>
        </w:tc>
      </w:tr>
      <w:tr w14:paraId="1F309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A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D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  <w:p w14:paraId="1756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四川省农业农村厅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A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川自然资规〔2020〕3号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9E8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关于进一步完善设施农业用地管理有关问题的通知</w:t>
            </w:r>
          </w:p>
        </w:tc>
      </w:tr>
      <w:tr w14:paraId="4C25E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9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1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  <w:p w14:paraId="2E81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四川省经济和信息化厅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C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川自然资规〔2020〕6号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EC7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关于实施“亩均论英雄”改革开展园区及工业企业评价工作的通知</w:t>
            </w:r>
          </w:p>
        </w:tc>
      </w:tr>
      <w:tr w14:paraId="443A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7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3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A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川自然资规〔2020〕7号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72C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关于印发《四川省地质灾害防治项目管理办法》的通知</w:t>
            </w:r>
          </w:p>
        </w:tc>
      </w:tr>
      <w:tr w14:paraId="4D13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5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5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24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川自然资规〔2020〕8号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31B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关于印发《四川省新增耕地核定办法（试行）》的通知</w:t>
            </w:r>
          </w:p>
        </w:tc>
      </w:tr>
      <w:tr w14:paraId="674C2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A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3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4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川自然资规〔2019〕1号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173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关于深入推进政府购买地质灾害专业监测预警服务工作的指导意见</w:t>
            </w:r>
          </w:p>
        </w:tc>
      </w:tr>
      <w:tr w14:paraId="5B61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8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9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四川省自然资源厅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4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川自然资规〔2019〕5号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14C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印发《关于建设项目规划选址和用地预审合并办理的实施意见》的通知</w:t>
            </w:r>
          </w:p>
        </w:tc>
      </w:tr>
      <w:tr w14:paraId="712A3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CE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D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C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川国土资规〔2017〕7号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91B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关于印发四川省建设项目用地预审管理办法实施细则的通知</w:t>
            </w:r>
          </w:p>
        </w:tc>
      </w:tr>
      <w:tr w14:paraId="13217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A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A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6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川国土资发〔2017〕90号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80A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关于印发《四川省城乡建设用地增减挂钩试点管理办法》的通知</w:t>
            </w:r>
          </w:p>
        </w:tc>
      </w:tr>
      <w:tr w14:paraId="4E5ED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B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6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四川省国土资源厅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2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川国土资发〔2015〕10号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698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关于印发《四川省国土资源厅规范行政处罚裁量权规定》的通知</w:t>
            </w:r>
          </w:p>
        </w:tc>
      </w:tr>
      <w:tr w14:paraId="582DA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B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4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四川省国土资源厅</w:t>
            </w:r>
          </w:p>
          <w:p w14:paraId="36D4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四川省财政厅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川国土资发〔2013〕55号</w:t>
            </w:r>
          </w:p>
        </w:tc>
        <w:tc>
          <w:tcPr>
            <w:tcW w:w="7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86A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关于切实加强我省地质灾害群测群防专职监测队伍建设工作的通知</w:t>
            </w:r>
          </w:p>
        </w:tc>
      </w:tr>
    </w:tbl>
    <w:p w14:paraId="6DAC33B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3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2025-02-07T02:57:02Z</dcterms:created>
  <dc:creator>Administrator</dc:creator>
  <cp:lastModifiedBy>Administrator</cp:lastModifiedBy>
  <dcterms:modified xsi:type="dcterms:W3CDTF">2025-02-07T02:57:18Z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C33796FBBB1544289D5A221E38B8EB97_12</vt:lpwstr>
  </property>
</Properties>
</file>