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w:t>
      </w:r>
    </w:p>
    <w:p>
      <w:pPr>
        <w:jc w:val="center"/>
        <w:rPr>
          <w:rFonts w:hint="eastAsia"/>
          <w:color w:val="000000"/>
          <w:sz w:val="24"/>
          <w:szCs w:val="24"/>
          <w:lang w:val="en-US" w:eastAsia="zh-CN"/>
        </w:rPr>
      </w:pPr>
    </w:p>
    <w:p>
      <w:pPr>
        <w:jc w:val="center"/>
        <w:rPr>
          <w:rFonts w:hint="eastAsia"/>
          <w:sz w:val="32"/>
          <w:szCs w:val="32"/>
          <w:lang w:val="en-US" w:eastAsia="zh-CN"/>
        </w:rPr>
      </w:pPr>
      <w:r>
        <w:rPr>
          <w:rFonts w:hint="eastAsia" w:ascii="仿宋" w:hAnsi="仿宋" w:eastAsia="仿宋" w:cs="仿宋"/>
          <w:b/>
          <w:bCs/>
          <w:color w:val="000000"/>
          <w:sz w:val="32"/>
          <w:szCs w:val="32"/>
          <w:lang w:val="en-US" w:eastAsia="zh-CN"/>
        </w:rPr>
        <w:t>通过专家评审会的矿山地质环境保护与土地复垦方案名单</w:t>
      </w:r>
    </w:p>
    <w:tbl>
      <w:tblPr>
        <w:tblStyle w:val="4"/>
        <w:tblW w:w="143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3"/>
        <w:gridCol w:w="3780"/>
        <w:gridCol w:w="2220"/>
        <w:gridCol w:w="1890"/>
        <w:gridCol w:w="1560"/>
        <w:gridCol w:w="1725"/>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2" w:hRule="atLeast"/>
          <w:jc w:val="center"/>
        </w:trPr>
        <w:tc>
          <w:tcPr>
            <w:tcW w:w="1403" w:type="dxa"/>
            <w:vAlign w:val="center"/>
          </w:tcPr>
          <w:p>
            <w:pPr>
              <w:jc w:val="center"/>
              <w:rPr>
                <w:rFonts w:hint="eastAsia" w:ascii="仿宋" w:hAnsi="仿宋" w:eastAsia="仿宋" w:cs="仿宋"/>
                <w:b/>
                <w:bCs/>
                <w:color w:val="000000"/>
                <w:kern w:val="2"/>
                <w:sz w:val="24"/>
                <w:szCs w:val="24"/>
                <w:lang w:val="en-US" w:eastAsia="zh-CN" w:bidi="ar-SA"/>
              </w:rPr>
            </w:pPr>
            <w:r>
              <w:rPr>
                <w:rFonts w:hint="eastAsia" w:ascii="仿宋" w:hAnsi="仿宋" w:eastAsia="仿宋" w:cs="仿宋"/>
                <w:b/>
                <w:bCs/>
                <w:color w:val="000000"/>
                <w:kern w:val="2"/>
                <w:sz w:val="24"/>
                <w:szCs w:val="24"/>
                <w:lang w:val="en-US" w:eastAsia="zh-CN" w:bidi="ar-SA"/>
              </w:rPr>
              <w:t>委托号</w:t>
            </w:r>
          </w:p>
        </w:tc>
        <w:tc>
          <w:tcPr>
            <w:tcW w:w="3780" w:type="dxa"/>
            <w:vAlign w:val="center"/>
          </w:tcPr>
          <w:p>
            <w:pPr>
              <w:jc w:val="center"/>
              <w:rPr>
                <w:rFonts w:hint="eastAsia" w:ascii="仿宋" w:hAnsi="仿宋" w:eastAsia="仿宋" w:cs="仿宋"/>
                <w:b/>
                <w:bCs/>
                <w:color w:val="000000"/>
                <w:kern w:val="2"/>
                <w:sz w:val="24"/>
                <w:szCs w:val="24"/>
                <w:lang w:val="en-US" w:eastAsia="zh-CN" w:bidi="ar-SA"/>
              </w:rPr>
            </w:pPr>
            <w:r>
              <w:rPr>
                <w:rFonts w:hint="eastAsia" w:ascii="仿宋" w:hAnsi="仿宋" w:eastAsia="仿宋" w:cs="仿宋"/>
                <w:b/>
                <w:bCs/>
                <w:color w:val="000000"/>
                <w:kern w:val="2"/>
                <w:sz w:val="24"/>
                <w:szCs w:val="24"/>
                <w:lang w:val="en-US" w:eastAsia="zh-CN" w:bidi="ar-SA"/>
              </w:rPr>
              <w:t>项目名称</w:t>
            </w:r>
          </w:p>
        </w:tc>
        <w:tc>
          <w:tcPr>
            <w:tcW w:w="2220" w:type="dxa"/>
            <w:vAlign w:val="center"/>
          </w:tcPr>
          <w:p>
            <w:pPr>
              <w:jc w:val="center"/>
              <w:rPr>
                <w:rFonts w:hint="eastAsia" w:ascii="仿宋" w:hAnsi="仿宋" w:eastAsia="仿宋" w:cs="仿宋"/>
                <w:b/>
                <w:bCs/>
                <w:color w:val="000000"/>
                <w:kern w:val="2"/>
                <w:sz w:val="24"/>
                <w:szCs w:val="24"/>
                <w:lang w:val="en-US" w:eastAsia="zh-CN" w:bidi="ar-SA"/>
              </w:rPr>
            </w:pPr>
            <w:r>
              <w:rPr>
                <w:rFonts w:hint="eastAsia" w:ascii="仿宋" w:hAnsi="仿宋" w:eastAsia="仿宋" w:cs="仿宋"/>
                <w:b/>
                <w:bCs/>
                <w:color w:val="000000"/>
                <w:kern w:val="2"/>
                <w:sz w:val="24"/>
                <w:szCs w:val="24"/>
                <w:lang w:val="en-US" w:eastAsia="zh-CN" w:bidi="ar-SA"/>
              </w:rPr>
              <w:t>业主单位</w:t>
            </w:r>
          </w:p>
        </w:tc>
        <w:tc>
          <w:tcPr>
            <w:tcW w:w="1890" w:type="dxa"/>
            <w:vAlign w:val="center"/>
          </w:tcPr>
          <w:p>
            <w:pPr>
              <w:jc w:val="center"/>
              <w:rPr>
                <w:rFonts w:hint="eastAsia" w:ascii="仿宋" w:hAnsi="仿宋" w:eastAsia="仿宋" w:cs="仿宋"/>
                <w:b/>
                <w:bCs/>
                <w:color w:val="000000"/>
                <w:kern w:val="2"/>
                <w:sz w:val="24"/>
                <w:szCs w:val="24"/>
                <w:lang w:val="en-US" w:eastAsia="zh-CN" w:bidi="ar-SA"/>
              </w:rPr>
            </w:pPr>
            <w:r>
              <w:rPr>
                <w:rFonts w:hint="eastAsia" w:ascii="仿宋" w:hAnsi="仿宋" w:eastAsia="仿宋" w:cs="仿宋"/>
                <w:b/>
                <w:bCs/>
                <w:color w:val="000000"/>
                <w:kern w:val="2"/>
                <w:sz w:val="24"/>
                <w:szCs w:val="24"/>
                <w:lang w:val="en-US" w:eastAsia="zh-CN" w:bidi="ar-SA"/>
              </w:rPr>
              <w:t>编制单位</w:t>
            </w:r>
          </w:p>
        </w:tc>
        <w:tc>
          <w:tcPr>
            <w:tcW w:w="1560" w:type="dxa"/>
            <w:vAlign w:val="center"/>
          </w:tcPr>
          <w:p>
            <w:pPr>
              <w:jc w:val="center"/>
              <w:rPr>
                <w:rFonts w:hint="eastAsia" w:ascii="仿宋" w:hAnsi="仿宋" w:eastAsia="仿宋" w:cs="仿宋"/>
                <w:b/>
                <w:bCs/>
                <w:color w:val="000000"/>
                <w:kern w:val="2"/>
                <w:sz w:val="24"/>
                <w:szCs w:val="24"/>
                <w:lang w:val="en-US" w:eastAsia="zh-CN" w:bidi="ar-SA"/>
              </w:rPr>
            </w:pPr>
            <w:r>
              <w:rPr>
                <w:rFonts w:hint="eastAsia" w:ascii="仿宋" w:hAnsi="仿宋" w:eastAsia="仿宋" w:cs="仿宋"/>
                <w:b/>
                <w:bCs/>
                <w:color w:val="000000"/>
                <w:kern w:val="2"/>
                <w:sz w:val="24"/>
                <w:szCs w:val="24"/>
                <w:lang w:val="en-US" w:eastAsia="zh-CN" w:bidi="ar-SA"/>
              </w:rPr>
              <w:t>评审专家</w:t>
            </w:r>
          </w:p>
        </w:tc>
        <w:tc>
          <w:tcPr>
            <w:tcW w:w="1725" w:type="dxa"/>
            <w:vAlign w:val="center"/>
          </w:tcPr>
          <w:p>
            <w:pPr>
              <w:jc w:val="center"/>
              <w:rPr>
                <w:rFonts w:hint="eastAsia" w:ascii="仿宋" w:hAnsi="仿宋" w:eastAsia="仿宋" w:cs="仿宋"/>
                <w:b/>
                <w:bCs/>
                <w:color w:val="000000"/>
                <w:kern w:val="2"/>
                <w:sz w:val="24"/>
                <w:szCs w:val="24"/>
                <w:lang w:val="en-US" w:eastAsia="zh-CN" w:bidi="ar-SA"/>
              </w:rPr>
            </w:pPr>
            <w:r>
              <w:rPr>
                <w:rFonts w:hint="eastAsia" w:ascii="仿宋" w:hAnsi="仿宋" w:eastAsia="仿宋" w:cs="仿宋"/>
                <w:b/>
                <w:bCs/>
                <w:color w:val="000000"/>
                <w:kern w:val="2"/>
                <w:sz w:val="24"/>
                <w:szCs w:val="24"/>
                <w:lang w:val="en-US" w:eastAsia="zh-CN" w:bidi="ar-SA"/>
              </w:rPr>
              <w:t>评审通过日期</w:t>
            </w:r>
          </w:p>
        </w:tc>
        <w:tc>
          <w:tcPr>
            <w:tcW w:w="1761" w:type="dxa"/>
            <w:vAlign w:val="center"/>
          </w:tcPr>
          <w:p>
            <w:pPr>
              <w:jc w:val="center"/>
              <w:rPr>
                <w:rFonts w:hint="eastAsia" w:ascii="仿宋" w:hAnsi="仿宋" w:eastAsia="仿宋" w:cs="仿宋"/>
                <w:b/>
                <w:bCs/>
                <w:color w:val="000000"/>
                <w:kern w:val="2"/>
                <w:sz w:val="24"/>
                <w:szCs w:val="24"/>
                <w:lang w:val="en-US" w:eastAsia="zh-CN" w:bidi="ar-SA"/>
              </w:rPr>
            </w:pPr>
            <w:r>
              <w:rPr>
                <w:rFonts w:hint="eastAsia" w:ascii="仿宋" w:hAnsi="仿宋" w:eastAsia="仿宋" w:cs="仿宋"/>
                <w:b/>
                <w:bCs/>
                <w:color w:val="000000"/>
                <w:kern w:val="2"/>
                <w:sz w:val="24"/>
                <w:szCs w:val="24"/>
                <w:lang w:val="en-US" w:eastAsia="zh-CN" w:bidi="ar-SA"/>
              </w:rPr>
              <w:t>复核通过日期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403" w:type="dxa"/>
            <w:vAlign w:val="center"/>
          </w:tcPr>
          <w:p>
            <w:pPr>
              <w:jc w:val="center"/>
              <w:rPr>
                <w:rFonts w:hint="eastAsia" w:ascii="仿宋" w:hAnsi="仿宋" w:eastAsia="仿宋" w:cs="仿宋"/>
                <w:color w:val="000000"/>
                <w:sz w:val="24"/>
                <w:szCs w:val="24"/>
                <w:lang w:val="en-US" w:eastAsia="zh-CN"/>
              </w:rPr>
            </w:pPr>
            <w:r>
              <w:rPr>
                <w:rFonts w:hint="eastAsia" w:ascii="仿宋" w:hAnsi="仿宋" w:eastAsia="仿宋" w:cs="仿宋"/>
                <w:color w:val="auto"/>
                <w:sz w:val="24"/>
                <w:szCs w:val="24"/>
              </w:rPr>
              <w:t xml:space="preserve">川修复委[2021] </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号</w:t>
            </w:r>
          </w:p>
        </w:tc>
        <w:tc>
          <w:tcPr>
            <w:tcW w:w="3780"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i w:val="0"/>
                <w:color w:val="000000"/>
                <w:kern w:val="0"/>
                <w:sz w:val="24"/>
                <w:szCs w:val="24"/>
                <w:u w:val="none"/>
                <w:lang w:val="en-US" w:eastAsia="zh-CN" w:bidi="ar"/>
              </w:rPr>
              <w:t>广安市邻水县中山煤矿有限责任公司中山煤矿矿山地质环境保护与土地复垦方案</w:t>
            </w:r>
          </w:p>
        </w:tc>
        <w:tc>
          <w:tcPr>
            <w:tcW w:w="2220"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i w:val="0"/>
                <w:color w:val="000000"/>
                <w:kern w:val="0"/>
                <w:sz w:val="24"/>
                <w:szCs w:val="24"/>
                <w:u w:val="none"/>
                <w:lang w:val="en-US" w:eastAsia="zh-CN" w:bidi="ar"/>
              </w:rPr>
              <w:t>邻水县中山煤矿有限责任公司</w:t>
            </w:r>
          </w:p>
        </w:tc>
        <w:tc>
          <w:tcPr>
            <w:tcW w:w="1890"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i w:val="0"/>
                <w:color w:val="000000"/>
                <w:kern w:val="0"/>
                <w:sz w:val="24"/>
                <w:szCs w:val="24"/>
                <w:u w:val="none"/>
                <w:lang w:val="en-US" w:eastAsia="zh-CN" w:bidi="ar"/>
              </w:rPr>
              <w:t>四川蜀能矿山开发技术咨询有限公司</w:t>
            </w:r>
          </w:p>
        </w:tc>
        <w:tc>
          <w:tcPr>
            <w:tcW w:w="1560" w:type="dxa"/>
            <w:vAlign w:val="center"/>
          </w:tcPr>
          <w:p>
            <w:pPr>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胡玉福、张新培、陈强、任天勇、李红波</w:t>
            </w:r>
          </w:p>
        </w:tc>
        <w:tc>
          <w:tcPr>
            <w:tcW w:w="1725" w:type="dxa"/>
            <w:vAlign w:val="center"/>
          </w:tcPr>
          <w:p>
            <w:pPr>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202</w:t>
            </w: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9</w:t>
            </w:r>
          </w:p>
        </w:tc>
        <w:tc>
          <w:tcPr>
            <w:tcW w:w="1761" w:type="dxa"/>
            <w:vAlign w:val="center"/>
          </w:tcPr>
          <w:p>
            <w:pPr>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rPr>
              <w:t>202</w:t>
            </w: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403" w:type="dxa"/>
            <w:vAlign w:val="center"/>
          </w:tcPr>
          <w:p>
            <w:pPr>
              <w:jc w:val="center"/>
              <w:rPr>
                <w:rFonts w:hint="eastAsia" w:ascii="仿宋" w:hAnsi="仿宋" w:eastAsia="仿宋" w:cs="仿宋"/>
                <w:color w:val="000000"/>
                <w:sz w:val="24"/>
                <w:szCs w:val="24"/>
                <w:lang w:val="en-US" w:eastAsia="zh-CN"/>
              </w:rPr>
            </w:pPr>
            <w:r>
              <w:rPr>
                <w:rFonts w:hint="eastAsia" w:ascii="仿宋" w:hAnsi="仿宋" w:eastAsia="仿宋" w:cs="仿宋"/>
                <w:color w:val="auto"/>
                <w:sz w:val="24"/>
                <w:szCs w:val="24"/>
              </w:rPr>
              <w:t xml:space="preserve">川修复委[2021] </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号</w:t>
            </w:r>
          </w:p>
        </w:tc>
        <w:tc>
          <w:tcPr>
            <w:tcW w:w="3780"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i w:val="0"/>
                <w:color w:val="000000"/>
                <w:kern w:val="0"/>
                <w:sz w:val="24"/>
                <w:szCs w:val="24"/>
                <w:u w:val="none"/>
                <w:lang w:val="en-US" w:eastAsia="zh-CN" w:bidi="ar"/>
              </w:rPr>
              <w:t>泸州市古蔺县青龙嘴煤矿有限责任公司青龙嘴煤矿矿山地质环境保护与土地复垦方案</w:t>
            </w:r>
          </w:p>
        </w:tc>
        <w:tc>
          <w:tcPr>
            <w:tcW w:w="2220"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i w:val="0"/>
                <w:color w:val="000000"/>
                <w:kern w:val="0"/>
                <w:sz w:val="24"/>
                <w:szCs w:val="24"/>
                <w:u w:val="none"/>
                <w:lang w:val="en-US" w:eastAsia="zh-CN" w:bidi="ar"/>
              </w:rPr>
              <w:t>古蔺县青龙嘴煤矿有限责任公司</w:t>
            </w:r>
          </w:p>
        </w:tc>
        <w:tc>
          <w:tcPr>
            <w:tcW w:w="1890"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i w:val="0"/>
                <w:color w:val="000000"/>
                <w:kern w:val="0"/>
                <w:sz w:val="24"/>
                <w:szCs w:val="24"/>
                <w:u w:val="none"/>
                <w:lang w:val="en-US" w:eastAsia="zh-CN" w:bidi="ar"/>
              </w:rPr>
              <w:t>四川瀚德工程勘察设计有限公司</w:t>
            </w:r>
          </w:p>
        </w:tc>
        <w:tc>
          <w:tcPr>
            <w:tcW w:w="1560" w:type="dxa"/>
            <w:vAlign w:val="center"/>
          </w:tcPr>
          <w:p>
            <w:pPr>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胡玉福、张新培、陈强、任天勇、李红波</w:t>
            </w:r>
          </w:p>
        </w:tc>
        <w:tc>
          <w:tcPr>
            <w:tcW w:w="1725" w:type="dxa"/>
            <w:vAlign w:val="center"/>
          </w:tcPr>
          <w:p>
            <w:pPr>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202</w:t>
            </w: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9</w:t>
            </w:r>
          </w:p>
        </w:tc>
        <w:tc>
          <w:tcPr>
            <w:tcW w:w="1761" w:type="dxa"/>
            <w:vAlign w:val="center"/>
          </w:tcPr>
          <w:p>
            <w:pPr>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202</w:t>
            </w: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403"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auto"/>
                <w:sz w:val="24"/>
                <w:szCs w:val="24"/>
              </w:rPr>
              <w:t xml:space="preserve">川修复委[2021] </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号</w:t>
            </w:r>
          </w:p>
        </w:tc>
        <w:tc>
          <w:tcPr>
            <w:tcW w:w="3780"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i w:val="0"/>
                <w:color w:val="000000"/>
                <w:kern w:val="0"/>
                <w:sz w:val="24"/>
                <w:szCs w:val="24"/>
                <w:u w:val="none"/>
                <w:lang w:val="en-US" w:eastAsia="zh-CN" w:bidi="ar"/>
              </w:rPr>
              <w:t>泸州市古蔺县建兴煤业有限公司建兴煤矿矿山地质环境保护与土地复垦方案</w:t>
            </w:r>
          </w:p>
        </w:tc>
        <w:tc>
          <w:tcPr>
            <w:tcW w:w="2220"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i w:val="0"/>
                <w:color w:val="000000"/>
                <w:kern w:val="0"/>
                <w:sz w:val="24"/>
                <w:szCs w:val="24"/>
                <w:u w:val="none"/>
                <w:lang w:val="en-US" w:eastAsia="zh-CN" w:bidi="ar"/>
              </w:rPr>
              <w:t>古蔺县建兴煤业有限公司</w:t>
            </w:r>
          </w:p>
        </w:tc>
        <w:tc>
          <w:tcPr>
            <w:tcW w:w="1890"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i w:val="0"/>
                <w:color w:val="000000"/>
                <w:kern w:val="0"/>
                <w:sz w:val="24"/>
                <w:szCs w:val="24"/>
                <w:u w:val="none"/>
                <w:lang w:val="en-US" w:eastAsia="zh-CN" w:bidi="ar"/>
              </w:rPr>
              <w:t>四川瀚德工程勘察设计有限公司</w:t>
            </w:r>
          </w:p>
        </w:tc>
        <w:tc>
          <w:tcPr>
            <w:tcW w:w="1560" w:type="dxa"/>
            <w:vAlign w:val="center"/>
          </w:tcPr>
          <w:p>
            <w:pPr>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胡玉福、张新培、陈强、任天勇、李红波</w:t>
            </w:r>
          </w:p>
        </w:tc>
        <w:tc>
          <w:tcPr>
            <w:tcW w:w="1725" w:type="dxa"/>
            <w:vAlign w:val="center"/>
          </w:tcPr>
          <w:p>
            <w:pPr>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202</w:t>
            </w: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9</w:t>
            </w:r>
          </w:p>
        </w:tc>
        <w:tc>
          <w:tcPr>
            <w:tcW w:w="1761" w:type="dxa"/>
            <w:vAlign w:val="center"/>
          </w:tcPr>
          <w:p>
            <w:pPr>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202</w:t>
            </w: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16</w:t>
            </w:r>
          </w:p>
        </w:tc>
      </w:tr>
    </w:tbl>
    <w:p>
      <w:pPr>
        <w:jc w:val="center"/>
        <w:rPr>
          <w:rFonts w:hint="default"/>
          <w:color w:val="000000"/>
          <w:sz w:val="28"/>
          <w:szCs w:val="28"/>
          <w:lang w:val="en-US" w:eastAsia="zh-CN"/>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E26C9"/>
    <w:rsid w:val="04D247BF"/>
    <w:rsid w:val="05437A6C"/>
    <w:rsid w:val="055374AC"/>
    <w:rsid w:val="141F2364"/>
    <w:rsid w:val="23704B45"/>
    <w:rsid w:val="29D538AA"/>
    <w:rsid w:val="2AEE7C7D"/>
    <w:rsid w:val="2B9B02A1"/>
    <w:rsid w:val="39872E87"/>
    <w:rsid w:val="44D67989"/>
    <w:rsid w:val="47835722"/>
    <w:rsid w:val="4D7E2B3E"/>
    <w:rsid w:val="4E167FAA"/>
    <w:rsid w:val="501D2E13"/>
    <w:rsid w:val="52501F15"/>
    <w:rsid w:val="54847C7B"/>
    <w:rsid w:val="57B35F90"/>
    <w:rsid w:val="68523E59"/>
    <w:rsid w:val="6B28144E"/>
    <w:rsid w:val="6DB12111"/>
    <w:rsid w:val="6E260552"/>
    <w:rsid w:val="73C7609F"/>
    <w:rsid w:val="77D50133"/>
    <w:rsid w:val="7B10340C"/>
    <w:rsid w:val="7DFE2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2020-01-03T07:28:00Z</dcterms:created>
  <dc:creator>admin</dc:creator>
  <cp:lastModifiedBy>405-1</cp:lastModifiedBy>
  <cp:lastPrinted>2021-02-01T02:18:00Z</cp:lastPrinted>
  <dcterms:modified xsi:type="dcterms:W3CDTF">2021-07-13T07:26:19Z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