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F46E6">
      <w:pPr>
        <w:snapToGrid w:val="0"/>
        <w:spacing w:line="700" w:lineRule="exact"/>
        <w:jc w:val="left"/>
        <w:rPr>
          <w:rFonts w:hint="eastAsia" w:ascii="黑体" w:hAnsi="黑体" w:eastAsia="黑体" w:cs="黑体"/>
          <w:sz w:val="32"/>
          <w:szCs w:val="32"/>
        </w:rPr>
      </w:pPr>
      <w:r>
        <w:rPr>
          <w:rFonts w:hint="eastAsia" w:ascii="黑体" w:hAnsi="黑体" w:eastAsia="黑体" w:cs="黑体"/>
          <w:i w:val="0"/>
          <w:iCs w:val="0"/>
          <w:color w:val="000000"/>
          <w:kern w:val="0"/>
          <w:sz w:val="32"/>
          <w:szCs w:val="32"/>
          <w:u w:val="none"/>
          <w:lang w:val="en-US" w:eastAsia="zh-CN" w:bidi="ar"/>
        </w:rPr>
        <w:t>附件2</w:t>
      </w:r>
    </w:p>
    <w:p w14:paraId="3C58E441">
      <w:pPr>
        <w:snapToGrid w:val="0"/>
        <w:spacing w:line="700" w:lineRule="exact"/>
        <w:jc w:val="left"/>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附录A  市县全额出资模板</w:t>
      </w:r>
    </w:p>
    <w:p w14:paraId="75B5B50C">
      <w:pPr>
        <w:snapToGrid w:val="0"/>
        <w:spacing w:line="700" w:lineRule="exact"/>
        <w:jc w:val="center"/>
        <w:rPr>
          <w:rFonts w:ascii="Times New Roman" w:hAnsi="Times New Roman" w:eastAsia="方正小标宋简体" w:cs="Times New Roman"/>
          <w:sz w:val="44"/>
          <w:szCs w:val="44"/>
        </w:rPr>
      </w:pPr>
    </w:p>
    <w:p w14:paraId="1562AA23">
      <w:pPr>
        <w:snapToGrid w:val="0"/>
        <w:spacing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战略性矿产地质勘查</w:t>
      </w:r>
      <w:r>
        <w:rPr>
          <w:rFonts w:hint="eastAsia" w:ascii="Times New Roman" w:hAnsi="Times New Roman" w:eastAsia="方正小标宋简体" w:cs="Times New Roman"/>
          <w:sz w:val="44"/>
          <w:szCs w:val="44"/>
        </w:rPr>
        <w:t>项目</w:t>
      </w:r>
    </w:p>
    <w:p w14:paraId="572C6093">
      <w:pPr>
        <w:snapToGrid w:val="0"/>
        <w:spacing w:line="700" w:lineRule="exact"/>
        <w:jc w:val="center"/>
        <w:rPr>
          <w:rFonts w:hint="eastAsia" w:ascii="Times New Roman" w:hAnsi="Times New Roman" w:eastAsia="楷体_GB2312" w:cs="Times New Roman"/>
          <w:sz w:val="32"/>
          <w:szCs w:val="32"/>
          <w:lang w:eastAsia="zh-CN"/>
        </w:rPr>
      </w:pPr>
    </w:p>
    <w:p w14:paraId="38826469">
      <w:pPr>
        <w:snapToGrid w:val="0"/>
        <w:spacing w:line="700" w:lineRule="exact"/>
        <w:jc w:val="center"/>
        <w:rPr>
          <w:rFonts w:hint="eastAsia" w:ascii="Times New Roman" w:hAnsi="Times New Roman" w:eastAsia="方正小标宋简体" w:cs="Times New Roman"/>
          <w:sz w:val="44"/>
          <w:szCs w:val="44"/>
        </w:rPr>
      </w:pPr>
    </w:p>
    <w:p w14:paraId="04EA3B70">
      <w:pPr>
        <w:snapToGrid w:val="0"/>
        <w:spacing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合</w:t>
      </w:r>
    </w:p>
    <w:p w14:paraId="1D1BF4F4">
      <w:pPr>
        <w:snapToGrid w:val="0"/>
        <w:spacing w:line="700" w:lineRule="exact"/>
        <w:jc w:val="center"/>
        <w:rPr>
          <w:rFonts w:hint="eastAsia" w:ascii="Times New Roman" w:hAnsi="Times New Roman" w:eastAsia="方正小标宋简体" w:cs="Times New Roman"/>
          <w:sz w:val="44"/>
          <w:szCs w:val="44"/>
        </w:rPr>
      </w:pPr>
    </w:p>
    <w:p w14:paraId="7CD15F20">
      <w:pPr>
        <w:snapToGrid w:val="0"/>
        <w:spacing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作</w:t>
      </w:r>
    </w:p>
    <w:p w14:paraId="56C07B1D">
      <w:pPr>
        <w:snapToGrid w:val="0"/>
        <w:spacing w:line="700" w:lineRule="exact"/>
        <w:jc w:val="center"/>
        <w:rPr>
          <w:rFonts w:hint="eastAsia" w:ascii="Times New Roman" w:hAnsi="Times New Roman" w:eastAsia="方正小标宋简体" w:cs="Times New Roman"/>
          <w:sz w:val="44"/>
          <w:szCs w:val="44"/>
        </w:rPr>
      </w:pPr>
    </w:p>
    <w:p w14:paraId="01C01FB3">
      <w:pPr>
        <w:snapToGrid w:val="0"/>
        <w:spacing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协</w:t>
      </w:r>
    </w:p>
    <w:p w14:paraId="282449A0">
      <w:pPr>
        <w:snapToGrid w:val="0"/>
        <w:spacing w:line="700" w:lineRule="exact"/>
        <w:jc w:val="center"/>
        <w:rPr>
          <w:rFonts w:hint="eastAsia" w:ascii="Times New Roman" w:hAnsi="Times New Roman" w:eastAsia="方正小标宋简体" w:cs="Times New Roman"/>
          <w:sz w:val="44"/>
          <w:szCs w:val="44"/>
        </w:rPr>
      </w:pPr>
    </w:p>
    <w:p w14:paraId="2CCE0753">
      <w:pPr>
        <w:snapToGrid w:val="0"/>
        <w:spacing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议</w:t>
      </w:r>
      <w:r>
        <w:rPr>
          <w:rFonts w:hint="eastAsia" w:ascii="Times New Roman" w:hAnsi="Times New Roman" w:eastAsia="方正小标宋简体" w:cs="Times New Roman"/>
          <w:sz w:val="44"/>
          <w:szCs w:val="44"/>
        </w:rPr>
        <w:br w:type="page"/>
      </w:r>
    </w:p>
    <w:p w14:paraId="727F1C1B">
      <w:pPr>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X</w:t>
      </w:r>
      <w:bookmarkStart w:id="0" w:name="FunCunProofread44602"/>
      <w:r>
        <w:rPr>
          <w:rFonts w:hint="eastAsia" w:ascii="方正小标宋简体" w:hAnsi="方正小标宋简体" w:eastAsia="方正小标宋简体" w:cs="方正小标宋简体"/>
          <w:sz w:val="44"/>
          <w:szCs w:val="44"/>
          <w:u w:val="none" w:color="FFFFFF"/>
          <w:shd w:val="clear" w:color="auto" w:fill="auto"/>
          <w:lang w:val="en-US" w:eastAsia="zh-CN"/>
        </w:rPr>
        <w:t>XX</w:t>
      </w:r>
      <w:bookmarkEnd w:id="0"/>
      <w:r>
        <w:rPr>
          <w:rFonts w:hint="eastAsia" w:ascii="方正小标宋简体" w:hAnsi="方正小标宋简体" w:eastAsia="方正小标宋简体" w:cs="方正小标宋简体"/>
          <w:sz w:val="44"/>
          <w:szCs w:val="44"/>
        </w:rPr>
        <w:t>项目合作协议</w:t>
      </w:r>
    </w:p>
    <w:p w14:paraId="405A9586">
      <w:pPr>
        <w:pStyle w:val="6"/>
        <w:keepNext w:val="0"/>
        <w:keepLines w:val="0"/>
        <w:pageBreakBefore w:val="0"/>
        <w:widowControl w:val="0"/>
        <w:kinsoku/>
        <w:wordWrap/>
        <w:overflowPunct w:val="0"/>
        <w:topLinePunct w:val="0"/>
        <w:autoSpaceDE w:val="0"/>
        <w:autoSpaceDN/>
        <w:bidi w:val="0"/>
        <w:spacing w:line="600" w:lineRule="exact"/>
        <w:jc w:val="both"/>
        <w:textAlignment w:val="auto"/>
        <w:rPr>
          <w:sz w:val="32"/>
          <w:szCs w:val="32"/>
        </w:rPr>
      </w:pPr>
    </w:p>
    <w:p w14:paraId="5FF7517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为及时推进我省地质勘查多元化投入机制建设，助力新一轮找矿突破战略行动高质量完成，按照“谁出资、谁受益</w:t>
      </w:r>
      <w:r>
        <w:rPr>
          <w:rFonts w:hint="eastAsia" w:ascii="Times New Roman" w:hAnsi="Times New Roman" w:eastAsia="仿宋_GB2312" w:cs="Times New Roman"/>
          <w:sz w:val="32"/>
          <w:szCs w:val="32"/>
          <w:lang w:eastAsia="zh-CN"/>
        </w:rPr>
        <w:t>、谁监管</w:t>
      </w:r>
      <w:r>
        <w:rPr>
          <w:rFonts w:hint="eastAsia" w:ascii="Times New Roman" w:hAnsi="Times New Roman" w:eastAsia="仿宋_GB2312" w:cs="Times New Roman"/>
          <w:sz w:val="32"/>
          <w:szCs w:val="32"/>
        </w:rPr>
        <w:t>”原则，根据</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lang w:val="en-US" w:eastAsia="zh-CN"/>
        </w:rPr>
        <w:t>出资</w:t>
      </w:r>
      <w:r>
        <w:rPr>
          <w:rFonts w:hint="eastAsia" w:ascii="Times New Roman" w:hAnsi="Times New Roman" w:eastAsia="仿宋_GB2312" w:cs="Times New Roman"/>
          <w:sz w:val="32"/>
          <w:szCs w:val="32"/>
          <w:lang w:eastAsia="zh-CN"/>
        </w:rPr>
        <w:t>项目管理</w:t>
      </w:r>
      <w:r>
        <w:rPr>
          <w:rFonts w:hint="eastAsia" w:ascii="Times New Roman" w:hAnsi="Times New Roman" w:eastAsia="仿宋_GB2312" w:cs="Times New Roman"/>
          <w:sz w:val="32"/>
          <w:szCs w:val="32"/>
        </w:rPr>
        <w:t>有关要求，结合我省实际，制定本协议。</w:t>
      </w:r>
    </w:p>
    <w:p w14:paraId="012D14C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黑体" w:cs="Times New Roman"/>
          <w:sz w:val="32"/>
          <w:szCs w:val="32"/>
        </w:rPr>
        <w:t>第一条 协议目的</w:t>
      </w:r>
    </w:p>
    <w:p w14:paraId="3411BDB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本协议旨在明确四川省自然资源厅与</w:t>
      </w:r>
      <w:r>
        <w:rPr>
          <w:rFonts w:hint="eastAsia" w:ascii="仿宋_GB2312" w:hAnsi="仿宋_GB2312" w:eastAsia="仿宋_GB2312" w:cs="仿宋_GB2312"/>
          <w:sz w:val="32"/>
          <w:szCs w:val="32"/>
          <w:lang w:val="en-US" w:eastAsia="zh-CN"/>
        </w:rPr>
        <w:t>X</w:t>
      </w:r>
      <w:bookmarkStart w:id="1" w:name="FunCunProofread45832"/>
      <w:r>
        <w:rPr>
          <w:rFonts w:hint="eastAsia" w:ascii="仿宋_GB2312" w:hAnsi="仿宋_GB2312" w:eastAsia="仿宋_GB2312" w:cs="仿宋_GB2312"/>
          <w:sz w:val="32"/>
          <w:szCs w:val="32"/>
          <w:u w:val="none" w:color="FFFFFF"/>
          <w:shd w:val="clear" w:color="auto" w:fill="auto"/>
          <w:lang w:val="en-US" w:eastAsia="zh-CN"/>
        </w:rPr>
        <w:t>XX</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w:t>
      </w:r>
      <w:bookmarkStart w:id="2" w:name="FunCunProofread45872"/>
      <w:r>
        <w:rPr>
          <w:rFonts w:hint="eastAsia" w:ascii="仿宋_GB2312" w:hAnsi="仿宋_GB2312" w:eastAsia="仿宋_GB2312" w:cs="仿宋_GB2312"/>
          <w:sz w:val="32"/>
          <w:szCs w:val="32"/>
          <w:u w:val="none" w:color="FFFFFF"/>
          <w:shd w:val="clear" w:color="auto" w:fill="auto"/>
          <w:lang w:val="en-US" w:eastAsia="zh-CN"/>
        </w:rPr>
        <w:t>XX</w:t>
      </w:r>
      <w:bookmarkEnd w:id="2"/>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市县全额出资</w:t>
      </w:r>
      <w:r>
        <w:rPr>
          <w:rFonts w:hint="eastAsia" w:ascii="仿宋_GB2312" w:hAnsi="仿宋_GB2312" w:eastAsia="仿宋_GB2312" w:cs="仿宋_GB2312"/>
          <w:sz w:val="32"/>
          <w:szCs w:val="32"/>
        </w:rPr>
        <w:t>地质勘查项目中的职责和义务，规范项目</w:t>
      </w:r>
      <w:r>
        <w:rPr>
          <w:rFonts w:hint="eastAsia" w:ascii="仿宋_GB2312" w:hAnsi="仿宋_GB2312" w:eastAsia="仿宋_GB2312" w:cs="仿宋_GB2312"/>
          <w:sz w:val="32"/>
          <w:szCs w:val="32"/>
          <w:lang w:val="en-US" w:eastAsia="zh-CN"/>
        </w:rPr>
        <w:t>出资</w:t>
      </w:r>
      <w:r>
        <w:rPr>
          <w:rFonts w:hint="eastAsia" w:ascii="仿宋_GB2312" w:hAnsi="仿宋_GB2312" w:eastAsia="仿宋_GB2312" w:cs="仿宋_GB2312"/>
          <w:sz w:val="32"/>
          <w:szCs w:val="32"/>
        </w:rPr>
        <w:t>、管理、实施和监督等方面的合作，确保地质勘查项目的顺利开展，提高项目质量和效益。</w:t>
      </w:r>
    </w:p>
    <w:p w14:paraId="0B1F633D">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sz w:val="32"/>
          <w:szCs w:val="32"/>
        </w:rPr>
      </w:pPr>
      <w:r>
        <w:rPr>
          <w:rFonts w:hint="eastAsia" w:ascii="Times New Roman" w:hAnsi="Times New Roman" w:eastAsia="黑体" w:cs="Times New Roman"/>
          <w:sz w:val="32"/>
          <w:szCs w:val="32"/>
        </w:rPr>
        <w:t>第二条 合作项目</w:t>
      </w:r>
    </w:p>
    <w:p w14:paraId="65CCF8F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 xml:space="preserve"> X</w:t>
      </w:r>
      <w:bookmarkStart w:id="3" w:name="FunCunProofread46772"/>
      <w:r>
        <w:rPr>
          <w:rFonts w:hint="eastAsia" w:ascii="仿宋_GB2312" w:hAnsi="仿宋_GB2312" w:eastAsia="仿宋_GB2312" w:cs="仿宋_GB2312"/>
          <w:sz w:val="32"/>
          <w:szCs w:val="32"/>
          <w:u w:val="none" w:color="FFFFFF"/>
          <w:shd w:val="clear" w:color="auto" w:fill="auto"/>
          <w:lang w:val="en-US" w:eastAsia="zh-CN"/>
        </w:rPr>
        <w:t>XX</w:t>
      </w:r>
      <w:bookmarkEnd w:id="3"/>
      <w:r>
        <w:rPr>
          <w:rFonts w:hint="eastAsia" w:ascii="仿宋_GB2312" w:hAnsi="仿宋_GB2312" w:eastAsia="仿宋_GB2312" w:cs="仿宋_GB2312"/>
          <w:sz w:val="32"/>
          <w:szCs w:val="32"/>
          <w:lang w:val="en-US" w:eastAsia="zh-CN"/>
        </w:rPr>
        <w:t xml:space="preserve"> </w:t>
      </w:r>
    </w:p>
    <w:p w14:paraId="658D9CC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经费：</w:t>
      </w:r>
      <w:bookmarkStart w:id="4" w:name="FunCunProofread46882"/>
      <w:r>
        <w:rPr>
          <w:rFonts w:hint="eastAsia" w:ascii="仿宋_GB2312" w:hAnsi="仿宋_GB2312" w:eastAsia="仿宋_GB2312" w:cs="仿宋_GB2312"/>
          <w:sz w:val="32"/>
          <w:szCs w:val="32"/>
          <w:highlight w:val="none"/>
          <w:u w:val="none" w:color="FFFFFF"/>
          <w:shd w:val="clear" w:color="auto" w:fill="auto"/>
          <w:lang w:val="en-US" w:eastAsia="zh-CN"/>
        </w:rPr>
        <w:t>XX</w:t>
      </w:r>
      <w:bookmarkEnd w:id="4"/>
      <w:r>
        <w:rPr>
          <w:rFonts w:hint="eastAsia" w:ascii="仿宋_GB2312" w:hAnsi="仿宋_GB2312" w:eastAsia="仿宋_GB2312" w:cs="仿宋_GB2312"/>
          <w:sz w:val="32"/>
          <w:szCs w:val="32"/>
          <w:highlight w:val="none"/>
        </w:rPr>
        <w:t>万元（大写：</w:t>
      </w:r>
      <w:bookmarkStart w:id="5" w:name="FunCunProofread46962"/>
      <w:r>
        <w:rPr>
          <w:rFonts w:hint="eastAsia" w:ascii="仿宋_GB2312" w:hAnsi="仿宋_GB2312" w:eastAsia="仿宋_GB2312" w:cs="仿宋_GB2312"/>
          <w:sz w:val="32"/>
          <w:szCs w:val="32"/>
          <w:highlight w:val="none"/>
          <w:u w:val="none" w:color="FFFFFF"/>
          <w:shd w:val="clear" w:color="auto" w:fill="auto"/>
          <w:lang w:val="en-US" w:eastAsia="zh-CN"/>
        </w:rPr>
        <w:t>XX</w:t>
      </w:r>
      <w:bookmarkEnd w:id="5"/>
      <w:r>
        <w:rPr>
          <w:rFonts w:hint="eastAsia" w:ascii="仿宋_GB2312" w:hAnsi="仿宋_GB2312" w:eastAsia="仿宋_GB2312" w:cs="仿宋_GB2312"/>
          <w:sz w:val="32"/>
          <w:szCs w:val="32"/>
          <w:highlight w:val="none"/>
          <w:u w:val="single"/>
          <w:lang w:val="en-US" w:eastAsia="zh-CN"/>
        </w:rPr>
        <w:t>元</w:t>
      </w:r>
      <w:r>
        <w:rPr>
          <w:rFonts w:hint="eastAsia" w:ascii="仿宋_GB2312" w:hAnsi="仿宋_GB2312" w:eastAsia="仿宋_GB2312" w:cs="仿宋_GB2312"/>
          <w:sz w:val="32"/>
          <w:szCs w:val="32"/>
          <w:highlight w:val="none"/>
          <w:u w:val="none"/>
          <w:lang w:val="en-US" w:eastAsia="zh-CN"/>
        </w:rPr>
        <w:t>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最终以采购金额为准</w:t>
      </w:r>
      <w:r>
        <w:rPr>
          <w:rFonts w:hint="eastAsia" w:ascii="仿宋_GB2312" w:hAnsi="仿宋_GB2312" w:eastAsia="仿宋_GB2312" w:cs="仿宋_GB2312"/>
          <w:sz w:val="32"/>
          <w:szCs w:val="32"/>
          <w:highlight w:val="none"/>
          <w:lang w:eastAsia="zh-CN"/>
        </w:rPr>
        <w:t>）</w:t>
      </w:r>
    </w:p>
    <w:p w14:paraId="078E6C6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sz w:val="32"/>
          <w:szCs w:val="32"/>
        </w:rPr>
      </w:pPr>
      <w:r>
        <w:rPr>
          <w:rFonts w:hint="eastAsia" w:ascii="Times New Roman" w:hAnsi="Times New Roman" w:eastAsia="黑体" w:cs="Times New Roman"/>
          <w:sz w:val="32"/>
          <w:szCs w:val="32"/>
        </w:rPr>
        <w:t>第三条 合作方式</w:t>
      </w:r>
    </w:p>
    <w:p w14:paraId="67883A48">
      <w:pPr>
        <w:keepNext w:val="0"/>
        <w:keepLines w:val="0"/>
        <w:pageBreakBefore w:val="0"/>
        <w:widowControl w:val="0"/>
        <w:kinsoku/>
        <w:wordWrap/>
        <w:overflowPunct w:val="0"/>
        <w:topLinePunct w:val="0"/>
        <w:autoSpaceDE w:val="0"/>
        <w:autoSpaceDN/>
        <w:bidi w:val="0"/>
        <w:adjustRightInd/>
        <w:snapToGrid/>
        <w:spacing w:line="600" w:lineRule="exact"/>
        <w:ind w:firstLine="616" w:firstLineChars="200"/>
        <w:jc w:val="both"/>
        <w:textAlignment w:val="auto"/>
        <w:rPr>
          <w:rFonts w:hint="eastAsia" w:ascii="仿宋_GB2312" w:hAnsi="仿宋_GB2312" w:eastAsia="仿宋_GB2312" w:cs="仿宋_GB2312"/>
          <w:sz w:val="32"/>
          <w:szCs w:val="32"/>
        </w:rPr>
      </w:pPr>
      <w:bookmarkStart w:id="6" w:name="FunCunProofread47232"/>
      <w:r>
        <w:rPr>
          <w:rFonts w:hint="eastAsia" w:ascii="仿宋_GB2312" w:hAnsi="仿宋_GB2312" w:eastAsia="仿宋_GB2312" w:cs="仿宋_GB2312"/>
          <w:spacing w:val="-6"/>
          <w:sz w:val="32"/>
          <w:szCs w:val="32"/>
          <w:highlight w:val="none"/>
          <w:u w:val="none" w:color="FFFFFF"/>
          <w:shd w:val="clear" w:color="auto" w:fill="auto"/>
          <w:lang w:val="en-US" w:eastAsia="zh-CN"/>
        </w:rPr>
        <w:t>XX</w:t>
      </w:r>
      <w:bookmarkEnd w:id="6"/>
      <w:r>
        <w:rPr>
          <w:rFonts w:hint="eastAsia" w:ascii="仿宋_GB2312" w:hAnsi="仿宋_GB2312" w:eastAsia="仿宋_GB2312" w:cs="仿宋_GB2312"/>
          <w:spacing w:val="-6"/>
          <w:sz w:val="32"/>
          <w:szCs w:val="32"/>
          <w:highlight w:val="none"/>
          <w:lang w:val="en-US" w:eastAsia="zh-CN"/>
        </w:rPr>
        <w:t>县（市）</w:t>
      </w:r>
      <w:r>
        <w:rPr>
          <w:rFonts w:hint="eastAsia" w:ascii="仿宋_GB2312" w:hAnsi="仿宋_GB2312" w:eastAsia="仿宋_GB2312" w:cs="仿宋_GB2312"/>
          <w:spacing w:val="-6"/>
          <w:sz w:val="32"/>
          <w:szCs w:val="32"/>
          <w:highlight w:val="none"/>
        </w:rPr>
        <w:t>全额出资</w:t>
      </w:r>
      <w:r>
        <w:rPr>
          <w:rFonts w:hint="eastAsia" w:ascii="仿宋_GB2312" w:hAnsi="仿宋_GB2312" w:eastAsia="仿宋_GB2312" w:cs="仿宋_GB2312"/>
          <w:spacing w:val="-6"/>
          <w:sz w:val="32"/>
          <w:szCs w:val="32"/>
          <w:highlight w:val="none"/>
          <w:lang w:eastAsia="zh-CN"/>
        </w:rPr>
        <w:t>项目</w:t>
      </w:r>
      <w:r>
        <w:rPr>
          <w:rFonts w:hint="eastAsia" w:ascii="仿宋_GB2312" w:hAnsi="仿宋_GB2312" w:eastAsia="仿宋_GB2312" w:cs="仿宋_GB2312"/>
          <w:spacing w:val="-6"/>
          <w:sz w:val="32"/>
          <w:szCs w:val="32"/>
          <w:lang w:eastAsia="zh-CN"/>
        </w:rPr>
        <w:t>经费</w:t>
      </w:r>
      <w:r>
        <w:rPr>
          <w:rFonts w:hint="eastAsia" w:ascii="仿宋_GB2312" w:hAnsi="仿宋_GB2312" w:eastAsia="仿宋_GB2312" w:cs="仿宋_GB2312"/>
          <w:spacing w:val="-6"/>
          <w:sz w:val="32"/>
          <w:szCs w:val="32"/>
        </w:rPr>
        <w:t>，四川省自然资源厅提供技术</w:t>
      </w:r>
      <w:r>
        <w:rPr>
          <w:rFonts w:hint="eastAsia" w:ascii="仿宋_GB2312" w:hAnsi="仿宋_GB2312" w:eastAsia="仿宋_GB2312" w:cs="仿宋_GB2312"/>
          <w:spacing w:val="-6"/>
          <w:sz w:val="32"/>
          <w:szCs w:val="32"/>
          <w:lang w:eastAsia="zh-CN"/>
        </w:rPr>
        <w:t>指导</w:t>
      </w:r>
      <w:r>
        <w:rPr>
          <w:rFonts w:hint="eastAsia" w:ascii="仿宋_GB2312" w:hAnsi="仿宋_GB2312" w:eastAsia="仿宋_GB2312" w:cs="仿宋_GB2312"/>
          <w:sz w:val="32"/>
          <w:szCs w:val="32"/>
        </w:rPr>
        <w:t>。</w:t>
      </w:r>
    </w:p>
    <w:p w14:paraId="7F91C22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sz w:val="32"/>
          <w:szCs w:val="32"/>
        </w:rPr>
      </w:pPr>
      <w:r>
        <w:rPr>
          <w:rFonts w:hint="eastAsia" w:ascii="Times New Roman" w:hAnsi="Times New Roman" w:eastAsia="黑体" w:cs="Times New Roman"/>
          <w:sz w:val="32"/>
          <w:szCs w:val="32"/>
        </w:rPr>
        <w:t>第四条 合作期限</w:t>
      </w:r>
    </w:p>
    <w:p w14:paraId="4B3C453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本项目合作期限暂定</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最终以项目采购合同约定年限为</w:t>
      </w:r>
      <w:r>
        <w:rPr>
          <w:rFonts w:hint="eastAsia" w:ascii="仿宋_GB2312" w:hAnsi="仿宋_GB2312" w:eastAsia="仿宋_GB2312" w:cs="仿宋_GB2312"/>
          <w:spacing w:val="-6"/>
          <w:sz w:val="32"/>
          <w:szCs w:val="32"/>
          <w:lang w:val="en-US" w:eastAsia="zh-CN"/>
        </w:rPr>
        <w:t>准</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可根据项目进展情况另行约定缩短或延长项目合作期限</w:t>
      </w:r>
      <w:r>
        <w:rPr>
          <w:rFonts w:hint="eastAsia" w:ascii="仿宋_GB2312" w:hAnsi="仿宋_GB2312" w:eastAsia="仿宋_GB2312" w:cs="仿宋_GB2312"/>
          <w:sz w:val="32"/>
          <w:szCs w:val="32"/>
        </w:rPr>
        <w:t>。</w:t>
      </w:r>
    </w:p>
    <w:p w14:paraId="4CF7437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黑体" w:cs="Times New Roman"/>
          <w:sz w:val="32"/>
          <w:szCs w:val="32"/>
        </w:rPr>
        <w:t>第五条 合作分工</w:t>
      </w:r>
    </w:p>
    <w:p w14:paraId="7766127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项目由</w:t>
      </w:r>
      <w:bookmarkStart w:id="7" w:name="FunCunProofread48332"/>
      <w:r>
        <w:rPr>
          <w:rFonts w:hint="eastAsia" w:ascii="仿宋_GB2312" w:hAnsi="仿宋_GB2312" w:eastAsia="仿宋_GB2312" w:cs="仿宋_GB2312"/>
          <w:sz w:val="32"/>
          <w:szCs w:val="32"/>
          <w:highlight w:val="none"/>
          <w:u w:val="none" w:color="FFFFFF"/>
          <w:shd w:val="clear" w:color="auto" w:fill="auto"/>
          <w:lang w:val="en-US" w:eastAsia="zh-CN"/>
        </w:rPr>
        <w:t>XX</w:t>
      </w:r>
      <w:bookmarkEnd w:id="7"/>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组织实施</w:t>
      </w:r>
      <w:r>
        <w:rPr>
          <w:rFonts w:hint="eastAsia" w:ascii="仿宋_GB2312" w:hAnsi="仿宋_GB2312" w:eastAsia="仿宋_GB2312" w:cs="仿宋_GB2312"/>
          <w:sz w:val="32"/>
          <w:szCs w:val="32"/>
          <w:highlight w:val="none"/>
          <w:lang w:eastAsia="zh-CN"/>
        </w:rPr>
        <w:t>并确保在</w:t>
      </w:r>
      <w:bookmarkStart w:id="8" w:name="FunCunProofread48442"/>
      <w:r>
        <w:rPr>
          <w:rFonts w:hint="eastAsia" w:ascii="仿宋_GB2312" w:hAnsi="仿宋_GB2312" w:eastAsia="仿宋_GB2312" w:cs="仿宋_GB2312"/>
          <w:sz w:val="32"/>
          <w:szCs w:val="32"/>
          <w:highlight w:val="none"/>
          <w:u w:val="none" w:color="FFFFFF"/>
          <w:shd w:val="clear" w:color="auto" w:fill="auto"/>
          <w:lang w:val="en-US" w:eastAsia="zh-CN"/>
        </w:rPr>
        <w:t>XX</w:t>
      </w:r>
      <w:bookmarkEnd w:id="8"/>
      <w:r>
        <w:rPr>
          <w:rFonts w:hint="eastAsia" w:ascii="仿宋_GB2312" w:hAnsi="仿宋_GB2312" w:eastAsia="仿宋_GB2312" w:cs="仿宋_GB2312"/>
          <w:sz w:val="32"/>
          <w:szCs w:val="32"/>
          <w:highlight w:val="none"/>
          <w:lang w:val="en-US" w:eastAsia="zh-CN"/>
        </w:rPr>
        <w:t>年进场施工</w:t>
      </w:r>
      <w:r>
        <w:rPr>
          <w:rFonts w:hint="eastAsia" w:ascii="仿宋_GB2312" w:hAnsi="仿宋_GB2312" w:eastAsia="仿宋_GB2312" w:cs="仿宋_GB2312"/>
          <w:sz w:val="32"/>
          <w:szCs w:val="32"/>
          <w:highlight w:val="none"/>
        </w:rPr>
        <w:t>，主要工作包括但不限于项目的政府采购、设计（变更）认定、日常监管、项目验收、资金支付及监管、审计、协调施工环境等工作，保障项目顺利实施</w:t>
      </w:r>
      <w:r>
        <w:rPr>
          <w:rFonts w:hint="eastAsia" w:ascii="仿宋_GB2312" w:hAnsi="仿宋_GB2312" w:eastAsia="仿宋_GB2312" w:cs="仿宋_GB2312"/>
          <w:sz w:val="32"/>
          <w:szCs w:val="32"/>
          <w:highlight w:val="none"/>
          <w:lang w:eastAsia="zh-CN"/>
        </w:rPr>
        <w:t>。</w:t>
      </w:r>
      <w:bookmarkStart w:id="9" w:name="FunCunProofread49192"/>
      <w:r>
        <w:rPr>
          <w:rFonts w:hint="eastAsia" w:ascii="仿宋_GB2312" w:hAnsi="仿宋_GB2312" w:eastAsia="仿宋_GB2312" w:cs="仿宋_GB2312"/>
          <w:sz w:val="32"/>
          <w:szCs w:val="32"/>
          <w:highlight w:val="none"/>
          <w:u w:val="none" w:color="FFFFFF"/>
          <w:shd w:val="clear" w:color="auto" w:fill="auto"/>
          <w:lang w:val="en-US" w:eastAsia="zh-CN"/>
        </w:rPr>
        <w:t>XX</w:t>
      </w:r>
      <w:bookmarkEnd w:id="9"/>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协助自然资源厅对项目实施全流程进行监管。</w:t>
      </w:r>
      <w:r>
        <w:rPr>
          <w:rFonts w:hint="eastAsia" w:ascii="仿宋_GB2312" w:hAnsi="仿宋_GB2312" w:eastAsia="仿宋_GB2312" w:cs="仿宋_GB2312"/>
          <w:sz w:val="32"/>
          <w:szCs w:val="32"/>
          <w:highlight w:val="none"/>
        </w:rPr>
        <w:t>自然资源厅确定地质勘查目标任务，组织专家协助开展各环节质量把关、咨询论证、评估评审等，协助项目勘查成果转化，组织优秀找矿成果奖申报，会同</w:t>
      </w:r>
      <w:bookmarkStart w:id="10" w:name="FunCunProofread50102"/>
      <w:r>
        <w:rPr>
          <w:rFonts w:hint="eastAsia" w:ascii="仿宋_GB2312" w:hAnsi="仿宋_GB2312" w:eastAsia="仿宋_GB2312" w:cs="仿宋_GB2312"/>
          <w:sz w:val="32"/>
          <w:szCs w:val="32"/>
          <w:highlight w:val="none"/>
          <w:u w:val="none" w:color="FFFFFF"/>
          <w:shd w:val="clear" w:color="auto" w:fill="auto"/>
          <w:lang w:val="en-US" w:eastAsia="zh-CN"/>
        </w:rPr>
        <w:t>XX</w:t>
      </w:r>
      <w:bookmarkEnd w:id="10"/>
      <w:r>
        <w:rPr>
          <w:rFonts w:hint="eastAsia" w:ascii="仿宋_GB2312" w:hAnsi="仿宋_GB2312" w:eastAsia="仿宋_GB2312" w:cs="仿宋_GB2312"/>
          <w:sz w:val="32"/>
          <w:szCs w:val="32"/>
          <w:highlight w:val="none"/>
          <w:lang w:eastAsia="zh-CN"/>
        </w:rPr>
        <w:t>市、</w:t>
      </w:r>
      <w:bookmarkStart w:id="11" w:name="FunCunProofread50142"/>
      <w:r>
        <w:rPr>
          <w:rFonts w:hint="eastAsia" w:ascii="仿宋_GB2312" w:hAnsi="仿宋_GB2312" w:eastAsia="仿宋_GB2312" w:cs="仿宋_GB2312"/>
          <w:sz w:val="32"/>
          <w:szCs w:val="32"/>
          <w:highlight w:val="none"/>
          <w:u w:val="none" w:color="FFFFFF"/>
          <w:shd w:val="clear" w:color="auto" w:fill="auto"/>
          <w:lang w:val="en-US" w:eastAsia="zh-CN"/>
        </w:rPr>
        <w:t>XX</w:t>
      </w:r>
      <w:bookmarkEnd w:id="11"/>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按地质勘查规范及有关要求开展工作。</w:t>
      </w:r>
    </w:p>
    <w:p w14:paraId="181582F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第六条 收益与风险</w:t>
      </w:r>
    </w:p>
    <w:p w14:paraId="717813C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项目取得预期成果并成功出让矿业权区块</w:t>
      </w:r>
      <w:r>
        <w:rPr>
          <w:rFonts w:hint="eastAsia" w:ascii="Times New Roman" w:hAnsi="Times New Roman" w:eastAsia="仿宋_GB2312" w:cs="Times New Roman"/>
          <w:sz w:val="32"/>
          <w:szCs w:val="32"/>
          <w:highlight w:val="none"/>
          <w:lang w:val="en-US" w:eastAsia="zh-CN"/>
        </w:rPr>
        <w:t>的，相关矿业权出让收益按财政厅有关文件规定</w:t>
      </w:r>
      <w:r>
        <w:rPr>
          <w:rFonts w:hint="eastAsia" w:ascii="Times New Roman" w:hAnsi="Times New Roman" w:eastAsia="仿宋_GB2312" w:cs="Times New Roman"/>
          <w:sz w:val="32"/>
          <w:szCs w:val="32"/>
          <w:lang w:eastAsia="zh-CN"/>
        </w:rPr>
        <w:t>执行</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rPr>
        <w:t>项目未取得预期成果或未成功出让矿业权区块所产生的风险由出资方承担。</w:t>
      </w:r>
    </w:p>
    <w:p w14:paraId="6F0FB6C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rPr>
        <w:t xml:space="preserve">条 </w:t>
      </w:r>
      <w:r>
        <w:rPr>
          <w:rFonts w:hint="eastAsia" w:ascii="Times New Roman" w:hAnsi="Times New Roman" w:eastAsia="黑体" w:cs="Times New Roman"/>
          <w:sz w:val="32"/>
          <w:szCs w:val="32"/>
          <w:lang w:val="en-US" w:eastAsia="zh-CN"/>
        </w:rPr>
        <w:t>违约责任</w:t>
      </w:r>
    </w:p>
    <w:p w14:paraId="727C9AC8">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市县全额出资项目因市县自身原因（包括但不限于财政资金紧张、拟将实施项目范围出让）终止实施或“圈而不探”等不按计划实施的，原则上</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年内</w:t>
      </w:r>
      <w:r>
        <w:rPr>
          <w:rFonts w:hint="eastAsia" w:ascii="仿宋_GB2312" w:hAnsi="仿宋_GB2312" w:eastAsia="仿宋_GB2312" w:cs="仿宋_GB2312"/>
          <w:sz w:val="32"/>
          <w:szCs w:val="32"/>
        </w:rPr>
        <w:t>不再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该市县</w:t>
      </w:r>
      <w:r>
        <w:rPr>
          <w:rFonts w:hint="eastAsia" w:ascii="仿宋_GB2312" w:hAnsi="仿宋_GB2312" w:eastAsia="仿宋_GB2312" w:cs="仿宋_GB2312"/>
          <w:sz w:val="32"/>
          <w:szCs w:val="32"/>
          <w:lang w:eastAsia="zh-CN"/>
        </w:rPr>
        <w:t>全额出资项目纳入市县投入清单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合作项目</w:t>
      </w:r>
      <w:r>
        <w:rPr>
          <w:rFonts w:hint="eastAsia" w:ascii="仿宋_GB2312" w:hAnsi="仿宋_GB2312" w:eastAsia="仿宋_GB2312" w:cs="仿宋_GB2312"/>
          <w:b w:val="0"/>
          <w:bCs w:val="0"/>
          <w:sz w:val="32"/>
          <w:szCs w:val="32"/>
          <w:u w:val="none"/>
          <w:lang w:eastAsia="zh-CN"/>
        </w:rPr>
        <w:t>从</w:t>
      </w:r>
      <w:r>
        <w:rPr>
          <w:rFonts w:hint="eastAsia" w:ascii="仿宋_GB2312" w:hAnsi="仿宋_GB2312" w:eastAsia="仿宋_GB2312" w:cs="仿宋_GB2312"/>
          <w:b w:val="0"/>
          <w:bCs w:val="0"/>
          <w:sz w:val="32"/>
          <w:szCs w:val="32"/>
          <w:u w:val="none"/>
        </w:rPr>
        <w:t>市县投入清单中剔除</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矿业权出让收益分享比例按省级全额出资执行</w:t>
      </w:r>
      <w:r>
        <w:rPr>
          <w:rFonts w:hint="eastAsia" w:ascii="仿宋_GB2312" w:hAnsi="仿宋_GB2312" w:eastAsia="仿宋_GB2312" w:cs="仿宋_GB2312"/>
          <w:b w:val="0"/>
          <w:bCs w:val="0"/>
          <w:sz w:val="32"/>
          <w:szCs w:val="32"/>
          <w:u w:val="none"/>
        </w:rPr>
        <w:t>。</w:t>
      </w:r>
    </w:p>
    <w:p w14:paraId="38CD696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rPr>
        <w:t>条 协议生效</w:t>
      </w:r>
    </w:p>
    <w:p w14:paraId="120EEEF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本协议一式</w:t>
      </w:r>
      <w:r>
        <w:rPr>
          <w:rFonts w:hint="eastAsia" w:ascii="Times New Roman" w:hAnsi="Times New Roman" w:eastAsia="仿宋_GB2312" w:cs="Times New Roman"/>
          <w:sz w:val="32"/>
          <w:szCs w:val="32"/>
          <w:u w:val="single"/>
          <w:lang w:eastAsia="zh-CN"/>
        </w:rPr>
        <w:t>叁</w:t>
      </w:r>
      <w:r>
        <w:rPr>
          <w:rFonts w:hint="eastAsia" w:ascii="Times New Roman" w:hAnsi="Times New Roman" w:eastAsia="仿宋_GB2312" w:cs="Times New Roman"/>
          <w:sz w:val="32"/>
          <w:szCs w:val="32"/>
        </w:rPr>
        <w:t>份、双方各持</w:t>
      </w:r>
      <w:r>
        <w:rPr>
          <w:rFonts w:hint="eastAsia" w:ascii="Times New Roman" w:hAnsi="Times New Roman" w:eastAsia="仿宋_GB2312" w:cs="Times New Roman"/>
          <w:sz w:val="32"/>
          <w:szCs w:val="32"/>
          <w:u w:val="single"/>
          <w:lang w:eastAsia="zh-CN"/>
        </w:rPr>
        <w:t>壹</w:t>
      </w:r>
      <w:r>
        <w:rPr>
          <w:rFonts w:hint="eastAsia" w:ascii="Times New Roman" w:hAnsi="Times New Roman" w:eastAsia="仿宋_GB2312" w:cs="Times New Roman"/>
          <w:sz w:val="32"/>
          <w:szCs w:val="32"/>
        </w:rPr>
        <w:t>份，在</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方签字盖章后生效。本协议未尽事宜，可由</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方协商补充。</w:t>
      </w:r>
    </w:p>
    <w:p w14:paraId="27108A0F">
      <w:pPr>
        <w:pStyle w:val="6"/>
        <w:rPr>
          <w:rFonts w:hint="eastAsia" w:ascii="Times New Roman" w:hAnsi="Times New Roman" w:eastAsia="仿宋_GB2312" w:cs="Times New Roman"/>
          <w:sz w:val="32"/>
          <w:szCs w:val="32"/>
        </w:rPr>
      </w:pPr>
    </w:p>
    <w:p w14:paraId="48EA2F0E">
      <w:pP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3231"/>
        <w:gridCol w:w="3231"/>
      </w:tblGrid>
      <w:tr w14:paraId="4F5E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1" w:type="dxa"/>
            <w:noWrap w:val="0"/>
            <w:vAlign w:val="top"/>
          </w:tcPr>
          <w:p w14:paraId="1C32E9B5">
            <w:pPr>
              <w:snapToGrid w:val="0"/>
              <w:spacing w:line="240" w:lineRule="auto"/>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四川省自然资源厅</w:t>
            </w:r>
          </w:p>
        </w:tc>
        <w:tc>
          <w:tcPr>
            <w:tcW w:w="3231" w:type="dxa"/>
            <w:noWrap w:val="0"/>
            <w:vAlign w:val="top"/>
          </w:tcPr>
          <w:p w14:paraId="03A3F8F5">
            <w:pPr>
              <w:snapToGrid w:val="0"/>
              <w:spacing w:line="240" w:lineRule="auto"/>
              <w:jc w:val="left"/>
              <w:rPr>
                <w:rFonts w:hint="eastAsia" w:ascii="Times New Roman" w:hAnsi="Times New Roman" w:eastAsia="仿宋_GB2312" w:cs="Times New Roman"/>
                <w:sz w:val="32"/>
                <w:szCs w:val="32"/>
                <w:lang w:val="en-US" w:eastAsia="zh-CN"/>
              </w:rPr>
            </w:pPr>
            <w:bookmarkStart w:id="12" w:name="FunCunProofread53242"/>
            <w:r>
              <w:rPr>
                <w:rFonts w:hint="eastAsia" w:ascii="Times New Roman" w:hAnsi="Times New Roman" w:eastAsia="仿宋_GB2312" w:cs="Times New Roman"/>
                <w:sz w:val="32"/>
                <w:szCs w:val="32"/>
                <w:u w:val="none" w:color="FFFFFF"/>
                <w:shd w:val="clear" w:color="auto" w:fill="auto"/>
                <w:lang w:val="en-US" w:eastAsia="zh-CN"/>
              </w:rPr>
              <w:t>XX</w:t>
            </w:r>
            <w:bookmarkEnd w:id="12"/>
            <w:r>
              <w:rPr>
                <w:rFonts w:hint="eastAsia" w:ascii="Times New Roman" w:hAnsi="Times New Roman" w:eastAsia="仿宋_GB2312" w:cs="Times New Roman"/>
                <w:sz w:val="32"/>
                <w:szCs w:val="32"/>
                <w:lang w:val="en-US" w:eastAsia="zh-CN"/>
              </w:rPr>
              <w:t>市人民政府</w:t>
            </w:r>
          </w:p>
        </w:tc>
        <w:tc>
          <w:tcPr>
            <w:tcW w:w="3231" w:type="dxa"/>
            <w:noWrap w:val="0"/>
            <w:vAlign w:val="top"/>
          </w:tcPr>
          <w:p w14:paraId="1095B902">
            <w:pPr>
              <w:snapToGrid w:val="0"/>
              <w:spacing w:line="240" w:lineRule="auto"/>
              <w:jc w:val="left"/>
              <w:rPr>
                <w:rFonts w:ascii="Times New Roman" w:hAnsi="Times New Roman" w:eastAsia="仿宋_GB2312" w:cs="Times New Roman"/>
                <w:sz w:val="32"/>
                <w:szCs w:val="32"/>
              </w:rPr>
            </w:pPr>
            <w:bookmarkStart w:id="13" w:name="FunCunProofread53327"/>
            <w:r>
              <w:rPr>
                <w:rFonts w:hint="eastAsia" w:ascii="Times New Roman" w:hAnsi="Times New Roman" w:eastAsia="仿宋_GB2312" w:cs="Times New Roman"/>
                <w:sz w:val="32"/>
                <w:szCs w:val="32"/>
                <w:u w:val="none" w:color="FFFFFF"/>
                <w:shd w:val="clear" w:color="auto" w:fill="auto"/>
                <w:lang w:val="en-US" w:eastAsia="zh-CN"/>
              </w:rPr>
              <w:t>XX县</w:t>
            </w:r>
            <w:r>
              <w:rPr>
                <w:rFonts w:hint="eastAsia" w:ascii="Times New Roman" w:hAnsi="Times New Roman" w:eastAsia="仿宋_GB2312" w:cs="Times New Roman"/>
                <w:sz w:val="32"/>
                <w:szCs w:val="32"/>
                <w:u w:val="none" w:color="FFFFFF"/>
                <w:shd w:val="clear" w:color="auto" w:fill="auto"/>
              </w:rPr>
              <w:t>人民政府</w:t>
            </w:r>
            <w:bookmarkEnd w:id="13"/>
          </w:p>
        </w:tc>
      </w:tr>
      <w:tr w14:paraId="3A1B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3231" w:type="dxa"/>
            <w:noWrap w:val="0"/>
            <w:vAlign w:val="top"/>
          </w:tcPr>
          <w:p w14:paraId="4134550D">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w:t>
            </w:r>
          </w:p>
          <w:p w14:paraId="16A5798A">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或授权委托人</w:t>
            </w:r>
          </w:p>
          <w:p w14:paraId="7FFCD4DA">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（签字）：</w:t>
            </w:r>
          </w:p>
        </w:tc>
        <w:tc>
          <w:tcPr>
            <w:tcW w:w="3231" w:type="dxa"/>
            <w:noWrap w:val="0"/>
            <w:vAlign w:val="top"/>
          </w:tcPr>
          <w:p w14:paraId="39F2BE18">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w:t>
            </w:r>
          </w:p>
          <w:p w14:paraId="0AF8B179">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或授权委托人</w:t>
            </w:r>
          </w:p>
          <w:p w14:paraId="2EE7FBB7">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（签字）：</w:t>
            </w:r>
          </w:p>
        </w:tc>
        <w:tc>
          <w:tcPr>
            <w:tcW w:w="3231" w:type="dxa"/>
            <w:noWrap w:val="0"/>
            <w:vAlign w:val="top"/>
          </w:tcPr>
          <w:p w14:paraId="6957716C">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w:t>
            </w:r>
          </w:p>
          <w:p w14:paraId="57FABEC8">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或授权委托人</w:t>
            </w:r>
          </w:p>
          <w:p w14:paraId="180D7E09">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（签字）：</w:t>
            </w:r>
          </w:p>
        </w:tc>
      </w:tr>
    </w:tbl>
    <w:p w14:paraId="22DDB7D1">
      <w:pPr>
        <w:spacing w:line="52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签订时间：</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日</w:t>
      </w:r>
    </w:p>
    <w:p w14:paraId="69290C88">
      <w:pPr>
        <w:spacing w:line="240" w:lineRule="auto"/>
        <w:jc w:val="left"/>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32"/>
          <w:szCs w:val="32"/>
        </w:rPr>
        <w:br w:type="page"/>
      </w:r>
      <w:r>
        <w:rPr>
          <w:rFonts w:hint="eastAsia" w:ascii="仿宋_GB2312" w:hAnsi="仿宋_GB2312" w:eastAsia="仿宋_GB2312" w:cs="仿宋_GB2312"/>
          <w:i w:val="0"/>
          <w:iCs w:val="0"/>
          <w:color w:val="000000"/>
          <w:kern w:val="0"/>
          <w:sz w:val="32"/>
          <w:szCs w:val="32"/>
          <w:u w:val="none"/>
          <w:lang w:val="en-US" w:eastAsia="zh-CN" w:bidi="ar"/>
        </w:rPr>
        <w:t>附录B  省市县共同出资模板</w:t>
      </w:r>
    </w:p>
    <w:p w14:paraId="776EB0C1">
      <w:pPr>
        <w:spacing w:line="580" w:lineRule="exact"/>
        <w:jc w:val="center"/>
        <w:rPr>
          <w:rFonts w:hint="eastAsia" w:ascii="Times New Roman" w:hAnsi="Times New Roman" w:eastAsia="方正小标宋简体" w:cs="Times New Roman"/>
          <w:sz w:val="44"/>
          <w:szCs w:val="44"/>
          <w:lang w:val="en-US" w:eastAsia="zh-CN"/>
        </w:rPr>
      </w:pPr>
    </w:p>
    <w:p w14:paraId="45FF764A">
      <w:pPr>
        <w:spacing w:line="580" w:lineRule="exact"/>
        <w:jc w:val="both"/>
        <w:rPr>
          <w:rFonts w:hint="eastAsia" w:ascii="Times New Roman" w:hAnsi="Times New Roman" w:eastAsia="方正小标宋简体" w:cs="Times New Roman"/>
          <w:sz w:val="44"/>
          <w:szCs w:val="44"/>
          <w:lang w:val="en-US" w:eastAsia="zh-CN"/>
        </w:rPr>
      </w:pPr>
    </w:p>
    <w:p w14:paraId="29C4390C">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战略性矿产地质勘查项目</w:t>
      </w:r>
    </w:p>
    <w:p w14:paraId="579EAD56">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p>
    <w:p w14:paraId="2B46C52C">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p>
    <w:p w14:paraId="4474E767">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合</w:t>
      </w:r>
    </w:p>
    <w:p w14:paraId="1D5219AD">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p>
    <w:p w14:paraId="6B259AD0">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作</w:t>
      </w:r>
    </w:p>
    <w:p w14:paraId="664DECD3">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p>
    <w:p w14:paraId="16FEFC82">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协</w:t>
      </w:r>
    </w:p>
    <w:p w14:paraId="2EE8BB1A">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sz w:val="44"/>
          <w:szCs w:val="44"/>
          <w:lang w:val="en-US" w:eastAsia="zh-CN"/>
        </w:rPr>
      </w:pPr>
    </w:p>
    <w:p w14:paraId="28033EDF">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议</w:t>
      </w:r>
      <w:r>
        <w:rPr>
          <w:rFonts w:hint="eastAsia" w:ascii="Times New Roman" w:hAnsi="Times New Roman" w:eastAsia="方正小标宋简体" w:cs="Times New Roman"/>
          <w:sz w:val="44"/>
          <w:szCs w:val="44"/>
          <w:lang w:val="en-US" w:eastAsia="zh-CN"/>
        </w:rPr>
        <w:br w:type="page"/>
      </w:r>
      <w:bookmarkStart w:id="14" w:name="FunCunProofread54882"/>
      <w:r>
        <w:rPr>
          <w:rFonts w:hint="eastAsia" w:ascii="方正小标宋简体" w:hAnsi="方正小标宋简体" w:eastAsia="方正小标宋简体" w:cs="方正小标宋简体"/>
          <w:sz w:val="44"/>
          <w:szCs w:val="44"/>
          <w:u w:val="none" w:color="FFFFFF"/>
          <w:shd w:val="clear" w:color="auto" w:fill="auto"/>
          <w:lang w:val="en-US" w:eastAsia="zh-CN"/>
        </w:rPr>
        <w:t>XX</w:t>
      </w:r>
      <w:bookmarkEnd w:id="14"/>
      <w:r>
        <w:rPr>
          <w:rFonts w:hint="eastAsia" w:ascii="方正小标宋简体" w:hAnsi="方正小标宋简体" w:eastAsia="方正小标宋简体" w:cs="方正小标宋简体"/>
          <w:sz w:val="44"/>
          <w:szCs w:val="44"/>
          <w:lang w:val="en-US" w:eastAsia="zh-CN"/>
        </w:rPr>
        <w:t>项目合作协议</w:t>
      </w:r>
    </w:p>
    <w:p w14:paraId="1FD981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14:paraId="2A1941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为及时推进我省地质勘查多元化投入机制建设，助力新一轮找矿突破战略行动高质量完成，按照“谁出资、谁受益</w:t>
      </w:r>
      <w:r>
        <w:rPr>
          <w:rFonts w:hint="eastAsia" w:ascii="Times New Roman" w:hAnsi="Times New Roman" w:eastAsia="仿宋_GB2312" w:cs="Times New Roman"/>
          <w:sz w:val="32"/>
          <w:szCs w:val="32"/>
          <w:lang w:eastAsia="zh-CN"/>
        </w:rPr>
        <w:t>、谁监管</w:t>
      </w:r>
      <w:r>
        <w:rPr>
          <w:rFonts w:hint="eastAsia" w:ascii="Times New Roman" w:hAnsi="Times New Roman" w:eastAsia="仿宋_GB2312" w:cs="Times New Roman"/>
          <w:sz w:val="32"/>
          <w:szCs w:val="32"/>
        </w:rPr>
        <w:t>”原则，根据</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lang w:val="en-US" w:eastAsia="zh-CN"/>
        </w:rPr>
        <w:t>出资</w:t>
      </w:r>
      <w:r>
        <w:rPr>
          <w:rFonts w:hint="eastAsia" w:ascii="Times New Roman" w:hAnsi="Times New Roman" w:eastAsia="仿宋_GB2312" w:cs="Times New Roman"/>
          <w:sz w:val="32"/>
          <w:szCs w:val="32"/>
          <w:lang w:eastAsia="zh-CN"/>
        </w:rPr>
        <w:t>项目管理</w:t>
      </w:r>
      <w:r>
        <w:rPr>
          <w:rFonts w:hint="eastAsia" w:ascii="Times New Roman" w:hAnsi="Times New Roman" w:eastAsia="仿宋_GB2312" w:cs="Times New Roman"/>
          <w:sz w:val="32"/>
          <w:szCs w:val="32"/>
        </w:rPr>
        <w:t>有关要求，结合我省实际，制定本协议。</w:t>
      </w:r>
    </w:p>
    <w:p w14:paraId="121D79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黑体" w:cs="Times New Roman"/>
          <w:b w:val="0"/>
          <w:bCs w:val="0"/>
          <w:sz w:val="32"/>
          <w:szCs w:val="32"/>
          <w:lang w:val="en-US" w:eastAsia="zh-CN"/>
        </w:rPr>
        <w:t>第一条 协议目的</w:t>
      </w:r>
    </w:p>
    <w:p w14:paraId="56B7C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本协议旨在明确四川省自然资源厅与</w:t>
      </w:r>
      <w:bookmarkStart w:id="15" w:name="FunCunProofread56102"/>
      <w:r>
        <w:rPr>
          <w:rFonts w:hint="eastAsia" w:ascii="仿宋_GB2312" w:hAnsi="仿宋_GB2312" w:eastAsia="仿宋_GB2312" w:cs="仿宋_GB2312"/>
          <w:sz w:val="32"/>
          <w:szCs w:val="32"/>
          <w:u w:val="none" w:color="FFFFFF"/>
          <w:shd w:val="clear" w:color="auto" w:fill="auto"/>
          <w:lang w:val="en-US" w:eastAsia="zh-CN"/>
        </w:rPr>
        <w:t>XX</w:t>
      </w:r>
      <w:bookmarkEnd w:id="15"/>
      <w:r>
        <w:rPr>
          <w:rFonts w:hint="eastAsia" w:ascii="仿宋_GB2312" w:hAnsi="仿宋_GB2312" w:eastAsia="仿宋_GB2312" w:cs="仿宋_GB2312"/>
          <w:sz w:val="32"/>
          <w:szCs w:val="32"/>
          <w:lang w:val="en-US" w:eastAsia="zh-CN"/>
        </w:rPr>
        <w:t>市、</w:t>
      </w:r>
      <w:bookmarkStart w:id="16" w:name="FunCunProofread56142"/>
      <w:r>
        <w:rPr>
          <w:rFonts w:hint="eastAsia" w:ascii="仿宋_GB2312" w:hAnsi="仿宋_GB2312" w:eastAsia="仿宋_GB2312" w:cs="仿宋_GB2312"/>
          <w:sz w:val="32"/>
          <w:szCs w:val="32"/>
          <w:u w:val="none" w:color="FFFFFF"/>
          <w:shd w:val="clear" w:color="auto" w:fill="auto"/>
          <w:lang w:val="en-US" w:eastAsia="zh-CN"/>
        </w:rPr>
        <w:t>XX</w:t>
      </w:r>
      <w:bookmarkEnd w:id="16"/>
      <w:r>
        <w:rPr>
          <w:rFonts w:hint="eastAsia" w:ascii="仿宋_GB2312" w:hAnsi="仿宋_GB2312" w:eastAsia="仿宋_GB2312" w:cs="仿宋_GB2312"/>
          <w:sz w:val="32"/>
          <w:szCs w:val="32"/>
          <w:lang w:val="en-US" w:eastAsia="zh-CN"/>
        </w:rPr>
        <w:t>县人民政府在共同出资地质勘查项目中的职责和义务，规范项目出资、管理、实施和监督等方面的合作，确保地质勘查项目的顺利开展，提高项目质量和效益。</w:t>
      </w:r>
    </w:p>
    <w:p w14:paraId="5BFBF8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黑体" w:cs="Times New Roman"/>
          <w:b w:val="0"/>
          <w:bCs w:val="0"/>
          <w:sz w:val="32"/>
          <w:szCs w:val="32"/>
          <w:lang w:val="en-US" w:eastAsia="zh-CN"/>
        </w:rPr>
        <w:t>第二条 合作项目</w:t>
      </w:r>
    </w:p>
    <w:p w14:paraId="205BD7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 xml:space="preserve">          </w:t>
      </w:r>
      <w:bookmarkStart w:id="17" w:name="FunCunProofread57112"/>
      <w:r>
        <w:rPr>
          <w:rFonts w:hint="eastAsia" w:ascii="仿宋_GB2312" w:hAnsi="仿宋_GB2312" w:eastAsia="仿宋_GB2312" w:cs="仿宋_GB2312"/>
          <w:sz w:val="32"/>
          <w:szCs w:val="32"/>
          <w:u w:val="none" w:color="FFFFFF"/>
          <w:shd w:val="clear" w:color="auto" w:fill="auto"/>
          <w:lang w:val="en-US" w:eastAsia="zh-CN"/>
        </w:rPr>
        <w:t>XX</w:t>
      </w:r>
      <w:bookmarkEnd w:id="17"/>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 xml:space="preserve"> </w:t>
      </w:r>
    </w:p>
    <w:p w14:paraId="002EA1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经费：</w:t>
      </w:r>
      <w:r>
        <w:rPr>
          <w:rFonts w:hint="eastAsia" w:ascii="仿宋_GB2312" w:hAnsi="仿宋_GB2312" w:eastAsia="仿宋_GB2312" w:cs="仿宋_GB2312"/>
          <w:sz w:val="32"/>
          <w:szCs w:val="32"/>
          <w:highlight w:val="none"/>
          <w:u w:val="single"/>
          <w:lang w:val="en-US" w:eastAsia="zh-CN"/>
        </w:rPr>
        <w:t xml:space="preserve"> </w:t>
      </w:r>
      <w:bookmarkStart w:id="18" w:name="FunCunProofread57272"/>
      <w:r>
        <w:rPr>
          <w:rFonts w:hint="eastAsia" w:ascii="仿宋_GB2312" w:hAnsi="仿宋_GB2312" w:eastAsia="仿宋_GB2312" w:cs="仿宋_GB2312"/>
          <w:sz w:val="32"/>
          <w:szCs w:val="32"/>
          <w:highlight w:val="none"/>
          <w:u w:val="none" w:color="FFFFFF"/>
          <w:shd w:val="clear" w:color="auto" w:fill="auto"/>
          <w:lang w:val="en-US" w:eastAsia="zh-CN"/>
        </w:rPr>
        <w:t>XX</w:t>
      </w:r>
      <w:bookmarkEnd w:id="18"/>
      <w:r>
        <w:rPr>
          <w:rFonts w:hint="eastAsia" w:ascii="仿宋_GB2312" w:hAnsi="仿宋_GB2312" w:eastAsia="仿宋_GB2312" w:cs="仿宋_GB2312"/>
          <w:sz w:val="32"/>
          <w:szCs w:val="32"/>
          <w:highlight w:val="none"/>
          <w:u w:val="single"/>
          <w:lang w:val="en-US" w:eastAsia="zh-CN"/>
        </w:rPr>
        <w:t>X</w:t>
      </w:r>
      <w:r>
        <w:rPr>
          <w:rFonts w:hint="eastAsia" w:ascii="仿宋_GB2312" w:hAnsi="仿宋_GB2312" w:eastAsia="仿宋_GB2312" w:cs="仿宋_GB2312"/>
          <w:sz w:val="32"/>
          <w:szCs w:val="32"/>
          <w:highlight w:val="none"/>
        </w:rPr>
        <w:t>万元（大写：</w:t>
      </w:r>
      <w:bookmarkStart w:id="19" w:name="FunCunProofread57362"/>
      <w:r>
        <w:rPr>
          <w:rFonts w:hint="eastAsia" w:ascii="仿宋_GB2312" w:hAnsi="仿宋_GB2312" w:eastAsia="仿宋_GB2312" w:cs="仿宋_GB2312"/>
          <w:sz w:val="32"/>
          <w:szCs w:val="32"/>
          <w:highlight w:val="none"/>
          <w:u w:val="none" w:color="FFFFFF"/>
          <w:shd w:val="clear" w:color="auto" w:fill="auto"/>
          <w:lang w:val="en-US" w:eastAsia="zh-CN"/>
        </w:rPr>
        <w:t>XX</w:t>
      </w:r>
      <w:bookmarkEnd w:id="19"/>
      <w:r>
        <w:rPr>
          <w:rFonts w:hint="eastAsia" w:ascii="仿宋_GB2312" w:hAnsi="仿宋_GB2312" w:eastAsia="仿宋_GB2312" w:cs="仿宋_GB2312"/>
          <w:sz w:val="32"/>
          <w:szCs w:val="32"/>
          <w:highlight w:val="none"/>
          <w:u w:val="single"/>
          <w:lang w:val="en-US" w:eastAsia="zh-CN"/>
        </w:rPr>
        <w:t>元</w:t>
      </w:r>
      <w:r>
        <w:rPr>
          <w:rFonts w:hint="eastAsia" w:ascii="仿宋_GB2312" w:hAnsi="仿宋_GB2312" w:eastAsia="仿宋_GB2312" w:cs="仿宋_GB2312"/>
          <w:sz w:val="32"/>
          <w:szCs w:val="32"/>
          <w:highlight w:val="none"/>
          <w:u w:val="none"/>
          <w:lang w:val="en-US" w:eastAsia="zh-CN"/>
        </w:rPr>
        <w:t>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最终以采购金额为准</w:t>
      </w:r>
      <w:r>
        <w:rPr>
          <w:rFonts w:hint="eastAsia" w:ascii="仿宋_GB2312" w:hAnsi="仿宋_GB2312" w:eastAsia="仿宋_GB2312" w:cs="仿宋_GB2312"/>
          <w:sz w:val="32"/>
          <w:szCs w:val="32"/>
          <w:highlight w:val="none"/>
          <w:lang w:eastAsia="zh-CN"/>
        </w:rPr>
        <w:t>）</w:t>
      </w:r>
    </w:p>
    <w:p w14:paraId="1BCA61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黑体" w:cs="Times New Roman"/>
          <w:b w:val="0"/>
          <w:bCs w:val="0"/>
          <w:sz w:val="32"/>
          <w:szCs w:val="32"/>
          <w:lang w:val="en-US" w:eastAsia="zh-CN"/>
        </w:rPr>
        <w:t>第三条 合作方式</w:t>
      </w:r>
    </w:p>
    <w:p w14:paraId="69A1D2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省与市县共同出资项目经费，即自然资源厅出资50%、</w:t>
      </w:r>
      <w:bookmarkStart w:id="20" w:name="FunCunProofread57882"/>
      <w:r>
        <w:rPr>
          <w:rFonts w:hint="eastAsia" w:ascii="仿宋_GB2312" w:hAnsi="仿宋_GB2312" w:eastAsia="仿宋_GB2312" w:cs="仿宋_GB2312"/>
          <w:sz w:val="32"/>
          <w:szCs w:val="32"/>
          <w:u w:val="none" w:color="FFFFFF"/>
          <w:shd w:val="clear" w:color="auto" w:fill="auto"/>
          <w:lang w:val="en-US" w:eastAsia="zh-CN"/>
        </w:rPr>
        <w:t>XX</w:t>
      </w:r>
      <w:bookmarkEnd w:id="20"/>
      <w:r>
        <w:rPr>
          <w:rFonts w:hint="eastAsia" w:ascii="仿宋_GB2312" w:hAnsi="仿宋_GB2312" w:eastAsia="仿宋_GB2312" w:cs="仿宋_GB2312"/>
          <w:sz w:val="32"/>
          <w:szCs w:val="32"/>
          <w:lang w:val="en-US" w:eastAsia="zh-CN"/>
        </w:rPr>
        <w:t>市与</w:t>
      </w:r>
      <w:bookmarkStart w:id="21" w:name="FunCunProofread57922"/>
      <w:r>
        <w:rPr>
          <w:rFonts w:hint="eastAsia" w:ascii="仿宋_GB2312" w:hAnsi="仿宋_GB2312" w:eastAsia="仿宋_GB2312" w:cs="仿宋_GB2312"/>
          <w:sz w:val="32"/>
          <w:szCs w:val="32"/>
          <w:u w:val="none" w:color="FFFFFF"/>
          <w:shd w:val="clear" w:color="auto" w:fill="auto"/>
          <w:lang w:val="en-US" w:eastAsia="zh-CN"/>
        </w:rPr>
        <w:t>XX</w:t>
      </w:r>
      <w:bookmarkEnd w:id="21"/>
      <w:r>
        <w:rPr>
          <w:rFonts w:hint="eastAsia" w:ascii="仿宋_GB2312" w:hAnsi="仿宋_GB2312" w:eastAsia="仿宋_GB2312" w:cs="仿宋_GB2312"/>
          <w:sz w:val="32"/>
          <w:szCs w:val="32"/>
          <w:lang w:val="en-US" w:eastAsia="zh-CN"/>
        </w:rPr>
        <w:t>县共同出资50%（</w:t>
      </w:r>
      <w:bookmarkStart w:id="22" w:name="FunCunProofread58032"/>
      <w:r>
        <w:rPr>
          <w:rFonts w:hint="eastAsia" w:ascii="仿宋_GB2312" w:hAnsi="仿宋_GB2312" w:eastAsia="仿宋_GB2312" w:cs="仿宋_GB2312"/>
          <w:sz w:val="32"/>
          <w:szCs w:val="32"/>
          <w:u w:val="none" w:color="FFFFFF"/>
          <w:shd w:val="clear" w:color="auto" w:fill="auto"/>
          <w:lang w:val="en-US" w:eastAsia="zh-CN"/>
        </w:rPr>
        <w:t>XX</w:t>
      </w:r>
      <w:bookmarkEnd w:id="22"/>
      <w:r>
        <w:rPr>
          <w:rFonts w:hint="eastAsia" w:ascii="仿宋_GB2312" w:hAnsi="仿宋_GB2312" w:eastAsia="仿宋_GB2312" w:cs="仿宋_GB2312"/>
          <w:sz w:val="32"/>
          <w:szCs w:val="32"/>
          <w:lang w:val="en-US" w:eastAsia="zh-CN"/>
        </w:rPr>
        <w:t>市与</w:t>
      </w:r>
      <w:bookmarkStart w:id="23" w:name="FunCunProofread58072"/>
      <w:r>
        <w:rPr>
          <w:rFonts w:hint="eastAsia" w:ascii="仿宋_GB2312" w:hAnsi="仿宋_GB2312" w:eastAsia="仿宋_GB2312" w:cs="仿宋_GB2312"/>
          <w:sz w:val="32"/>
          <w:szCs w:val="32"/>
          <w:u w:val="none" w:color="FFFFFF"/>
          <w:shd w:val="clear" w:color="auto" w:fill="auto"/>
          <w:lang w:val="en-US" w:eastAsia="zh-CN"/>
        </w:rPr>
        <w:t>XX</w:t>
      </w:r>
      <w:bookmarkEnd w:id="23"/>
      <w:r>
        <w:rPr>
          <w:rFonts w:hint="eastAsia" w:ascii="仿宋_GB2312" w:hAnsi="仿宋_GB2312" w:eastAsia="仿宋_GB2312" w:cs="仿宋_GB2312"/>
          <w:sz w:val="32"/>
          <w:szCs w:val="32"/>
          <w:lang w:val="en-US" w:eastAsia="zh-CN"/>
        </w:rPr>
        <w:t>县出资比例为1</w:t>
      </w:r>
      <w:bookmarkStart w:id="24" w:name="FunCunProofread58161"/>
      <w:r>
        <w:rPr>
          <w:rFonts w:hint="eastAsia" w:ascii="仿宋_GB2312" w:hAnsi="仿宋_GB2312" w:eastAsia="仿宋_GB2312" w:cs="仿宋_GB2312"/>
          <w:sz w:val="32"/>
          <w:szCs w:val="32"/>
          <w:u w:val="none" w:color="FFFFFF"/>
          <w:shd w:val="clear" w:color="auto" w:fill="auto"/>
          <w:lang w:val="en-US" w:eastAsia="zh-CN"/>
        </w:rPr>
        <w:t>:</w:t>
      </w:r>
      <w:bookmarkEnd w:id="2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w:t>
      </w:r>
      <w:bookmarkStart w:id="25" w:name="FunCunProofread58202"/>
      <w:r>
        <w:rPr>
          <w:rFonts w:hint="eastAsia" w:ascii="仿宋_GB2312" w:hAnsi="仿宋_GB2312" w:eastAsia="仿宋_GB2312" w:cs="仿宋_GB2312"/>
          <w:sz w:val="32"/>
          <w:szCs w:val="32"/>
          <w:u w:val="none" w:color="FFFFFF"/>
          <w:shd w:val="clear" w:color="auto" w:fill="auto"/>
          <w:lang w:val="en-US" w:eastAsia="zh-CN"/>
        </w:rPr>
        <w:t>XX</w:t>
      </w:r>
      <w:bookmarkEnd w:id="25"/>
      <w:r>
        <w:rPr>
          <w:rFonts w:hint="eastAsia" w:ascii="仿宋_GB2312" w:hAnsi="仿宋_GB2312" w:eastAsia="仿宋_GB2312" w:cs="仿宋_GB2312"/>
          <w:sz w:val="32"/>
          <w:szCs w:val="32"/>
          <w:lang w:val="en-US" w:eastAsia="zh-CN"/>
        </w:rPr>
        <w:t>市与</w:t>
      </w:r>
      <w:bookmarkStart w:id="26" w:name="FunCunProofread58242"/>
      <w:r>
        <w:rPr>
          <w:rFonts w:hint="eastAsia" w:ascii="仿宋_GB2312" w:hAnsi="仿宋_GB2312" w:eastAsia="仿宋_GB2312" w:cs="仿宋_GB2312"/>
          <w:sz w:val="32"/>
          <w:szCs w:val="32"/>
          <w:u w:val="none" w:color="FFFFFF"/>
          <w:shd w:val="clear" w:color="auto" w:fill="auto"/>
          <w:lang w:val="en-US" w:eastAsia="zh-CN"/>
        </w:rPr>
        <w:t>XX</w:t>
      </w:r>
      <w:bookmarkEnd w:id="26"/>
      <w:r>
        <w:rPr>
          <w:rFonts w:hint="eastAsia" w:ascii="仿宋_GB2312" w:hAnsi="仿宋_GB2312" w:eastAsia="仿宋_GB2312" w:cs="仿宋_GB2312"/>
          <w:sz w:val="32"/>
          <w:szCs w:val="32"/>
          <w:lang w:val="en-US" w:eastAsia="zh-CN"/>
        </w:rPr>
        <w:t>县共同出资</w:t>
      </w:r>
      <w:r>
        <w:rPr>
          <w:rFonts w:hint="eastAsia" w:ascii="仿宋_GB2312" w:hAnsi="仿宋_GB2312" w:eastAsia="仿宋_GB2312" w:cs="仿宋_GB2312"/>
          <w:sz w:val="32"/>
          <w:szCs w:val="32"/>
          <w:highlight w:val="none"/>
          <w:lang w:val="en-US" w:eastAsia="zh-CN"/>
        </w:rPr>
        <w:t>部分的资金收缴和拨付按四川省财政厅要求办理。</w:t>
      </w:r>
    </w:p>
    <w:p w14:paraId="0384C6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黑体" w:cs="Times New Roman"/>
          <w:b w:val="0"/>
          <w:bCs w:val="0"/>
          <w:sz w:val="32"/>
          <w:szCs w:val="32"/>
          <w:lang w:val="en-US" w:eastAsia="zh-CN"/>
        </w:rPr>
        <w:t>第四条 合作期限</w:t>
      </w:r>
    </w:p>
    <w:p w14:paraId="05D1BCA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本项目合作期限</w:t>
      </w:r>
      <w:bookmarkStart w:id="27" w:name="FunCunProofread58705"/>
      <w:r>
        <w:rPr>
          <w:rFonts w:hint="eastAsia" w:ascii="Times New Roman" w:hAnsi="Times New Roman" w:eastAsia="仿宋_GB2312" w:cs="Times New Roman"/>
          <w:sz w:val="32"/>
          <w:szCs w:val="32"/>
          <w:u w:val="none" w:color="FFFFFF"/>
          <w:shd w:val="clear" w:color="auto" w:fill="auto"/>
          <w:lang w:val="en-US" w:eastAsia="zh-CN"/>
        </w:rPr>
        <w:t>暂定  年</w:t>
      </w:r>
      <w:bookmarkEnd w:id="27"/>
      <w:r>
        <w:rPr>
          <w:rFonts w:hint="eastAsia" w:ascii="Times New Roman" w:hAnsi="Times New Roman" w:eastAsia="仿宋_GB2312" w:cs="Times New Roman"/>
          <w:sz w:val="32"/>
          <w:szCs w:val="32"/>
          <w:lang w:val="en-US" w:eastAsia="zh-CN"/>
        </w:rPr>
        <w:t>（最终以项目采购合同约定年限为</w:t>
      </w:r>
      <w:r>
        <w:rPr>
          <w:rFonts w:hint="eastAsia" w:ascii="Times New Roman" w:hAnsi="Times New Roman" w:eastAsia="仿宋_GB2312" w:cs="Times New Roman"/>
          <w:spacing w:val="-6"/>
          <w:sz w:val="32"/>
          <w:szCs w:val="32"/>
          <w:lang w:val="en-US" w:eastAsia="zh-CN"/>
        </w:rPr>
        <w:t>准）</w:t>
      </w:r>
      <w:r>
        <w:rPr>
          <w:rFonts w:hint="eastAsia" w:ascii="Times New Roman" w:hAnsi="Times New Roman" w:eastAsia="仿宋_GB2312" w:cs="Times New Roman"/>
          <w:spacing w:val="-6"/>
          <w:sz w:val="32"/>
          <w:szCs w:val="32"/>
          <w:u w:val="none"/>
          <w:lang w:val="en-US" w:eastAsia="zh-CN"/>
        </w:rPr>
        <w:t>。</w:t>
      </w:r>
      <w:r>
        <w:rPr>
          <w:rFonts w:hint="eastAsia" w:ascii="Times New Roman" w:hAnsi="Times New Roman" w:eastAsia="仿宋_GB2312" w:cs="Times New Roman"/>
          <w:spacing w:val="-6"/>
          <w:sz w:val="32"/>
          <w:szCs w:val="32"/>
          <w:u w:val="single"/>
          <w:lang w:val="en-US" w:eastAsia="zh-CN"/>
        </w:rPr>
        <w:t xml:space="preserve">  </w:t>
      </w:r>
      <w:r>
        <w:rPr>
          <w:rFonts w:hint="eastAsia" w:ascii="Times New Roman" w:hAnsi="Times New Roman" w:eastAsia="仿宋_GB2312" w:cs="Times New Roman"/>
          <w:spacing w:val="-6"/>
          <w:sz w:val="32"/>
          <w:szCs w:val="32"/>
          <w:lang w:val="en-US" w:eastAsia="zh-CN"/>
        </w:rPr>
        <w:t>方可根据项目进展情况另行约定缩短或延长项目合作期限</w:t>
      </w:r>
      <w:r>
        <w:rPr>
          <w:rFonts w:hint="eastAsia" w:ascii="Times New Roman" w:hAnsi="Times New Roman" w:eastAsia="仿宋_GB2312" w:cs="Times New Roman"/>
          <w:sz w:val="32"/>
          <w:szCs w:val="32"/>
          <w:lang w:val="en-US" w:eastAsia="zh-CN"/>
        </w:rPr>
        <w:t>。</w:t>
      </w:r>
    </w:p>
    <w:p w14:paraId="51FAB5A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黑体" w:cs="Times New Roman"/>
          <w:b w:val="0"/>
          <w:bCs w:val="0"/>
          <w:sz w:val="32"/>
          <w:szCs w:val="32"/>
          <w:lang w:val="en-US" w:eastAsia="zh-CN"/>
        </w:rPr>
        <w:t>第五条 合作分工</w:t>
      </w:r>
    </w:p>
    <w:p w14:paraId="0960E6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highlight w:val="none"/>
          <w:lang w:val="en-US" w:eastAsia="zh-CN"/>
        </w:rPr>
        <w:t>项目由四川省自然资源厅组织实施并确保在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年进场施工</w:t>
      </w:r>
      <w:r>
        <w:rPr>
          <w:rFonts w:hint="eastAsia" w:ascii="仿宋_GB2312" w:hAnsi="仿宋_GB2312" w:eastAsia="仿宋_GB2312" w:cs="仿宋_GB2312"/>
          <w:sz w:val="32"/>
          <w:szCs w:val="32"/>
          <w:lang w:val="en-US" w:eastAsia="zh-CN"/>
        </w:rPr>
        <w:t>，主要工作包括但不限于项目的政府采购、资金支付及监管、审计，会同</w:t>
      </w:r>
      <w:bookmarkStart w:id="28" w:name="FunCunProofread59912"/>
      <w:r>
        <w:rPr>
          <w:rFonts w:hint="eastAsia" w:ascii="仿宋_GB2312" w:hAnsi="仿宋_GB2312" w:eastAsia="仿宋_GB2312" w:cs="仿宋_GB2312"/>
          <w:sz w:val="32"/>
          <w:szCs w:val="32"/>
          <w:highlight w:val="none"/>
          <w:u w:val="none" w:color="FFFFFF"/>
          <w:shd w:val="clear" w:color="auto" w:fill="auto"/>
          <w:lang w:val="en-US" w:eastAsia="zh-CN"/>
        </w:rPr>
        <w:t>XX</w:t>
      </w:r>
      <w:bookmarkEnd w:id="28"/>
      <w:r>
        <w:rPr>
          <w:rFonts w:hint="eastAsia" w:ascii="仿宋_GB2312" w:hAnsi="仿宋_GB2312" w:eastAsia="仿宋_GB2312" w:cs="仿宋_GB2312"/>
          <w:sz w:val="32"/>
          <w:szCs w:val="32"/>
          <w:highlight w:val="none"/>
          <w:lang w:val="en-US" w:eastAsia="zh-CN"/>
        </w:rPr>
        <w:t>、</w:t>
      </w:r>
      <w:bookmarkStart w:id="29" w:name="FunCunProofread59942"/>
      <w:r>
        <w:rPr>
          <w:rFonts w:hint="eastAsia" w:ascii="仿宋_GB2312" w:hAnsi="仿宋_GB2312" w:eastAsia="仿宋_GB2312" w:cs="仿宋_GB2312"/>
          <w:sz w:val="32"/>
          <w:szCs w:val="32"/>
          <w:highlight w:val="none"/>
          <w:u w:val="none" w:color="FFFFFF"/>
          <w:shd w:val="clear" w:color="auto" w:fill="auto"/>
          <w:lang w:val="en-US" w:eastAsia="zh-CN"/>
        </w:rPr>
        <w:t>XX</w:t>
      </w:r>
      <w:bookmarkEnd w:id="29"/>
      <w:r>
        <w:rPr>
          <w:rFonts w:hint="eastAsia" w:ascii="仿宋_GB2312" w:hAnsi="仿宋_GB2312" w:eastAsia="仿宋_GB2312" w:cs="仿宋_GB2312"/>
          <w:sz w:val="32"/>
          <w:szCs w:val="32"/>
          <w:lang w:val="en-US" w:eastAsia="zh-CN"/>
        </w:rPr>
        <w:t>或其委托单位进行设计（变更）认定、日常监管、项目验收等工作。</w:t>
      </w:r>
      <w:bookmarkStart w:id="30" w:name="FunCunProofread60262"/>
      <w:r>
        <w:rPr>
          <w:rFonts w:hint="eastAsia" w:ascii="仿宋_GB2312" w:hAnsi="仿宋_GB2312" w:eastAsia="仿宋_GB2312" w:cs="仿宋_GB2312"/>
          <w:sz w:val="32"/>
          <w:szCs w:val="32"/>
          <w:highlight w:val="none"/>
          <w:u w:val="none" w:color="FFFFFF"/>
          <w:shd w:val="clear" w:color="auto" w:fill="auto"/>
          <w:lang w:val="en-US" w:eastAsia="zh-CN"/>
        </w:rPr>
        <w:t>XX</w:t>
      </w:r>
      <w:bookmarkEnd w:id="30"/>
      <w:r>
        <w:rPr>
          <w:rFonts w:hint="eastAsia" w:ascii="仿宋_GB2312" w:hAnsi="仿宋_GB2312" w:eastAsia="仿宋_GB2312" w:cs="仿宋_GB2312"/>
          <w:sz w:val="32"/>
          <w:szCs w:val="32"/>
          <w:highlight w:val="none"/>
          <w:lang w:val="en-US" w:eastAsia="zh-CN"/>
        </w:rPr>
        <w:t>市、</w:t>
      </w:r>
      <w:bookmarkStart w:id="31" w:name="FunCunProofread60302"/>
      <w:r>
        <w:rPr>
          <w:rFonts w:hint="eastAsia" w:ascii="仿宋_GB2312" w:hAnsi="仿宋_GB2312" w:eastAsia="仿宋_GB2312" w:cs="仿宋_GB2312"/>
          <w:sz w:val="32"/>
          <w:szCs w:val="32"/>
          <w:highlight w:val="none"/>
          <w:u w:val="none" w:color="FFFFFF"/>
          <w:shd w:val="clear" w:color="auto" w:fill="auto"/>
          <w:lang w:val="en-US" w:eastAsia="zh-CN"/>
        </w:rPr>
        <w:t>XX</w:t>
      </w:r>
      <w:bookmarkEnd w:id="31"/>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lang w:val="en-US" w:eastAsia="zh-CN"/>
        </w:rPr>
        <w:t>负责协调项目施工外部环境，监督项目实施单位按地质勘查规范及有关要求开展</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highlight w:val="none"/>
          <w:lang w:val="en-US" w:eastAsia="zh-CN"/>
        </w:rPr>
        <w:t>参与项目资金监管、项目验收等项目全生命周期工作，</w:t>
      </w:r>
      <w:r>
        <w:rPr>
          <w:rFonts w:hint="eastAsia" w:ascii="仿宋_GB2312" w:hAnsi="仿宋_GB2312" w:eastAsia="仿宋_GB2312" w:cs="仿宋_GB2312"/>
          <w:color w:val="000000"/>
          <w:sz w:val="32"/>
          <w:szCs w:val="32"/>
          <w:lang w:val="en-US" w:eastAsia="zh-CN"/>
        </w:rPr>
        <w:t>确保项目顺利实施并高质量完成项目任务。</w:t>
      </w:r>
    </w:p>
    <w:p w14:paraId="12BCA8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第六条 收益与风险</w:t>
      </w:r>
    </w:p>
    <w:p w14:paraId="3170E65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项目取得预期成果并成功出让矿业权区块</w:t>
      </w:r>
      <w:r>
        <w:rPr>
          <w:rFonts w:hint="eastAsia" w:ascii="Times New Roman" w:hAnsi="Times New Roman" w:eastAsia="仿宋_GB2312" w:cs="Times New Roman"/>
          <w:sz w:val="32"/>
          <w:szCs w:val="32"/>
          <w:highlight w:val="none"/>
          <w:lang w:val="en-US" w:eastAsia="zh-CN"/>
        </w:rPr>
        <w:t>的，相关矿业权出让收益按财政厅有关文件规定执行。项目未取得预期成果或未成功出让矿业权区块所产生的风险由出资方各自承担。</w:t>
      </w:r>
    </w:p>
    <w:p w14:paraId="29BD5C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rPr>
        <w:t xml:space="preserve">条 </w:t>
      </w:r>
      <w:r>
        <w:rPr>
          <w:rFonts w:hint="eastAsia" w:ascii="Times New Roman" w:hAnsi="Times New Roman" w:eastAsia="黑体" w:cs="Times New Roman"/>
          <w:sz w:val="32"/>
          <w:szCs w:val="32"/>
          <w:lang w:val="en-US" w:eastAsia="zh-CN"/>
        </w:rPr>
        <w:t>违约责任</w:t>
      </w:r>
    </w:p>
    <w:p w14:paraId="2909E4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val="en-US" w:eastAsia="zh-CN"/>
        </w:rPr>
        <w:t>同比例</w:t>
      </w:r>
      <w:r>
        <w:rPr>
          <w:rFonts w:hint="eastAsia" w:ascii="仿宋_GB2312" w:hAnsi="仿宋_GB2312" w:eastAsia="仿宋_GB2312" w:cs="仿宋_GB2312"/>
          <w:sz w:val="32"/>
          <w:szCs w:val="32"/>
        </w:rPr>
        <w:t>出资项目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u w:val="none"/>
          <w:lang w:val="en-US" w:eastAsia="zh-CN"/>
        </w:rPr>
        <w:t>市县</w:t>
      </w:r>
      <w:r>
        <w:rPr>
          <w:rFonts w:hint="eastAsia" w:ascii="仿宋_GB2312" w:hAnsi="仿宋_GB2312" w:eastAsia="仿宋_GB2312" w:cs="仿宋_GB2312"/>
          <w:sz w:val="32"/>
          <w:szCs w:val="32"/>
        </w:rPr>
        <w:t>自身原因（包括但不限于财政资金紧张、拟将实施项目范围出让）终止实施或“圈而不探”等不按计划实施的，原则上</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年内</w:t>
      </w:r>
      <w:r>
        <w:rPr>
          <w:rFonts w:hint="eastAsia" w:ascii="仿宋_GB2312" w:hAnsi="仿宋_GB2312" w:eastAsia="仿宋_GB2312" w:cs="仿宋_GB2312"/>
          <w:sz w:val="32"/>
          <w:szCs w:val="32"/>
        </w:rPr>
        <w:t>不再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该市县</w:t>
      </w:r>
      <w:r>
        <w:rPr>
          <w:rFonts w:hint="eastAsia" w:ascii="仿宋_GB2312" w:hAnsi="仿宋_GB2312" w:eastAsia="仿宋_GB2312" w:cs="仿宋_GB2312"/>
          <w:sz w:val="32"/>
          <w:szCs w:val="32"/>
          <w:lang w:eastAsia="zh-CN"/>
        </w:rPr>
        <w:t>全额出资项目纳入市县投入清单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合作项目</w:t>
      </w:r>
      <w:r>
        <w:rPr>
          <w:rFonts w:hint="eastAsia" w:ascii="仿宋_GB2312" w:hAnsi="仿宋_GB2312" w:eastAsia="仿宋_GB2312" w:cs="仿宋_GB2312"/>
          <w:b w:val="0"/>
          <w:bCs w:val="0"/>
          <w:sz w:val="32"/>
          <w:szCs w:val="32"/>
          <w:u w:val="none"/>
          <w:lang w:eastAsia="zh-CN"/>
        </w:rPr>
        <w:t>从</w:t>
      </w:r>
      <w:r>
        <w:rPr>
          <w:rFonts w:hint="eastAsia" w:ascii="仿宋_GB2312" w:hAnsi="仿宋_GB2312" w:eastAsia="仿宋_GB2312" w:cs="仿宋_GB2312"/>
          <w:b w:val="0"/>
          <w:bCs w:val="0"/>
          <w:sz w:val="32"/>
          <w:szCs w:val="32"/>
          <w:u w:val="none"/>
        </w:rPr>
        <w:t>市县投入清单中剔除</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矿业权出让收益分享比例按省级全额出资执行</w:t>
      </w:r>
      <w:r>
        <w:rPr>
          <w:rFonts w:hint="eastAsia" w:ascii="仿宋_GB2312" w:hAnsi="仿宋_GB2312" w:eastAsia="仿宋_GB2312" w:cs="仿宋_GB2312"/>
          <w:b w:val="0"/>
          <w:bCs w:val="0"/>
          <w:sz w:val="32"/>
          <w:szCs w:val="32"/>
          <w:u w:val="none"/>
        </w:rPr>
        <w:t>。</w:t>
      </w:r>
    </w:p>
    <w:p w14:paraId="625A5D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第八条 协议生效</w:t>
      </w:r>
    </w:p>
    <w:p w14:paraId="4B62AD0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lang w:val="en-US" w:eastAsia="zh-CN"/>
        </w:rPr>
        <w:t>本协议一式</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份、</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方各持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份，在</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方签字盖章后生效。</w:t>
      </w:r>
      <w:r>
        <w:rPr>
          <w:rFonts w:hint="eastAsia" w:ascii="Times New Roman" w:hAnsi="Times New Roman" w:eastAsia="仿宋_GB2312" w:cs="Times New Roman"/>
          <w:sz w:val="32"/>
          <w:szCs w:val="32"/>
        </w:rPr>
        <w:t>本协议未尽事宜，可</w:t>
      </w:r>
      <w:bookmarkStart w:id="32" w:name="FunCunProofread63864"/>
      <w:r>
        <w:rPr>
          <w:rFonts w:hint="eastAsia" w:ascii="Times New Roman" w:hAnsi="Times New Roman" w:eastAsia="仿宋_GB2312" w:cs="Times New Roman"/>
          <w:sz w:val="32"/>
          <w:szCs w:val="32"/>
          <w:u w:val="none" w:color="FFFFFF"/>
          <w:shd w:val="clear" w:color="auto" w:fill="auto"/>
        </w:rPr>
        <w:t>由</w:t>
      </w:r>
      <w:r>
        <w:rPr>
          <w:rFonts w:hint="eastAsia" w:ascii="Times New Roman" w:hAnsi="Times New Roman" w:eastAsia="仿宋_GB2312" w:cs="Times New Roman"/>
          <w:sz w:val="32"/>
          <w:szCs w:val="32"/>
          <w:u w:val="none" w:color="FFFFFF"/>
          <w:shd w:val="clear" w:color="auto" w:fill="auto"/>
          <w:lang w:val="en-US" w:eastAsia="zh-CN"/>
        </w:rPr>
        <w:t xml:space="preserve">  </w:t>
      </w:r>
      <w:r>
        <w:rPr>
          <w:rFonts w:hint="eastAsia" w:ascii="Times New Roman" w:hAnsi="Times New Roman" w:eastAsia="仿宋_GB2312" w:cs="Times New Roman"/>
          <w:sz w:val="32"/>
          <w:szCs w:val="32"/>
          <w:u w:val="none" w:color="FFFFFF"/>
          <w:shd w:val="clear" w:color="auto" w:fill="auto"/>
        </w:rPr>
        <w:t>方</w:t>
      </w:r>
      <w:bookmarkEnd w:id="32"/>
      <w:r>
        <w:rPr>
          <w:rFonts w:hint="eastAsia" w:ascii="Times New Roman" w:hAnsi="Times New Roman" w:eastAsia="仿宋_GB2312" w:cs="Times New Roman"/>
          <w:sz w:val="32"/>
          <w:szCs w:val="32"/>
        </w:rPr>
        <w:t>协商补充。</w:t>
      </w:r>
    </w:p>
    <w:p w14:paraId="0F15EA0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u w:val="none"/>
          <w:lang w:val="en-US" w:eastAsia="zh-CN"/>
        </w:rPr>
      </w:pPr>
    </w:p>
    <w:p w14:paraId="218D497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u w:val="none"/>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3231"/>
        <w:gridCol w:w="3231"/>
      </w:tblGrid>
      <w:tr w14:paraId="2053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31" w:type="dxa"/>
            <w:noWrap w:val="0"/>
            <w:vAlign w:val="center"/>
          </w:tcPr>
          <w:p w14:paraId="521967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四川省自然资源厅</w:t>
            </w:r>
          </w:p>
        </w:tc>
        <w:tc>
          <w:tcPr>
            <w:tcW w:w="3231" w:type="dxa"/>
            <w:noWrap w:val="0"/>
            <w:vAlign w:val="center"/>
          </w:tcPr>
          <w:p w14:paraId="48D4B3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u w:val="none"/>
                <w:lang w:val="en-US" w:eastAsia="zh-CN"/>
              </w:rPr>
            </w:pPr>
            <w:bookmarkStart w:id="33" w:name="FunCunProofread64072"/>
            <w:r>
              <w:rPr>
                <w:rFonts w:hint="eastAsia" w:ascii="Times New Roman" w:hAnsi="Times New Roman" w:eastAsia="仿宋_GB2312" w:cs="Times New Roman"/>
                <w:sz w:val="32"/>
                <w:szCs w:val="32"/>
                <w:u w:val="none" w:color="FFFFFF"/>
                <w:shd w:val="clear" w:color="auto" w:fill="auto"/>
                <w:lang w:val="en-US" w:eastAsia="zh-CN"/>
              </w:rPr>
              <w:t>XX</w:t>
            </w:r>
            <w:bookmarkEnd w:id="33"/>
            <w:r>
              <w:rPr>
                <w:rFonts w:hint="eastAsia" w:ascii="Times New Roman" w:hAnsi="Times New Roman" w:eastAsia="仿宋_GB2312" w:cs="Times New Roman"/>
                <w:sz w:val="32"/>
                <w:szCs w:val="32"/>
                <w:u w:val="none"/>
                <w:lang w:val="en-US" w:eastAsia="zh-CN"/>
              </w:rPr>
              <w:t>市人民政府</w:t>
            </w:r>
          </w:p>
        </w:tc>
        <w:tc>
          <w:tcPr>
            <w:tcW w:w="3231" w:type="dxa"/>
            <w:noWrap w:val="0"/>
            <w:vAlign w:val="center"/>
          </w:tcPr>
          <w:p w14:paraId="30C07B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u w:val="none"/>
                <w:lang w:val="en-US" w:eastAsia="zh-CN"/>
              </w:rPr>
            </w:pPr>
            <w:bookmarkStart w:id="34" w:name="FunCunProofread64157"/>
            <w:r>
              <w:rPr>
                <w:rFonts w:hint="eastAsia" w:ascii="Times New Roman" w:hAnsi="Times New Roman" w:eastAsia="仿宋_GB2312" w:cs="Times New Roman"/>
                <w:sz w:val="32"/>
                <w:szCs w:val="32"/>
                <w:u w:val="none" w:color="FFFFFF"/>
                <w:shd w:val="clear" w:color="auto" w:fill="auto"/>
                <w:lang w:val="en-US" w:eastAsia="zh-CN"/>
              </w:rPr>
              <w:t>XX县人民政府</w:t>
            </w:r>
            <w:bookmarkEnd w:id="34"/>
          </w:p>
        </w:tc>
      </w:tr>
      <w:tr w14:paraId="3508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3231" w:type="dxa"/>
            <w:noWrap w:val="0"/>
            <w:vAlign w:val="top"/>
          </w:tcPr>
          <w:p w14:paraId="1BA72DD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法定代表人</w:t>
            </w:r>
          </w:p>
          <w:p w14:paraId="3FA8771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或授权委托人</w:t>
            </w:r>
          </w:p>
          <w:p w14:paraId="4BC1E45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（签字）：</w:t>
            </w:r>
          </w:p>
          <w:p w14:paraId="4DBAD1C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lang w:val="en-US" w:eastAsia="zh-CN"/>
              </w:rPr>
            </w:pPr>
          </w:p>
        </w:tc>
        <w:tc>
          <w:tcPr>
            <w:tcW w:w="3231" w:type="dxa"/>
            <w:noWrap w:val="0"/>
            <w:vAlign w:val="top"/>
          </w:tcPr>
          <w:p w14:paraId="5848C6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法定代表人</w:t>
            </w:r>
          </w:p>
          <w:p w14:paraId="6E64DEC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或授权委托人</w:t>
            </w:r>
          </w:p>
          <w:p w14:paraId="6A0E79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lang w:val="en-US" w:eastAsia="zh-CN"/>
              </w:rPr>
              <w:t>（签字）：</w:t>
            </w:r>
          </w:p>
        </w:tc>
        <w:tc>
          <w:tcPr>
            <w:tcW w:w="3231" w:type="dxa"/>
            <w:noWrap w:val="0"/>
            <w:vAlign w:val="top"/>
          </w:tcPr>
          <w:p w14:paraId="072CF369">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w:t>
            </w:r>
          </w:p>
          <w:p w14:paraId="4817FB2F">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或授权委托人</w:t>
            </w:r>
          </w:p>
          <w:p w14:paraId="2AF00DE6">
            <w:pPr>
              <w:spacing w:line="52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（签字）：</w:t>
            </w:r>
          </w:p>
          <w:p w14:paraId="7066262F">
            <w:pPr>
              <w:spacing w:line="520" w:lineRule="exact"/>
              <w:rPr>
                <w:rFonts w:hint="eastAsia" w:ascii="Times New Roman" w:hAnsi="Times New Roman" w:eastAsia="仿宋_GB2312" w:cs="Times New Roman"/>
                <w:sz w:val="32"/>
                <w:szCs w:val="32"/>
                <w:u w:val="none"/>
                <w:lang w:val="en-US" w:eastAsia="zh-CN"/>
              </w:rPr>
            </w:pPr>
          </w:p>
        </w:tc>
      </w:tr>
    </w:tbl>
    <w:p w14:paraId="2F354C6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签订时间：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日</w:t>
      </w:r>
    </w:p>
    <w:p w14:paraId="08CE6887">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526C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Times New Roman" w:hAnsi="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next w:val="1"/>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2024-11-07T08:57:20Z</dcterms:created>
  <dc:creator>Administrator</dc:creator>
  <cp:lastModifiedBy>Administrator</cp:lastModifiedBy>
  <dcterms:modified xsi:type="dcterms:W3CDTF">2024-11-07T08:57:43Z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6081B4E7623B4E3AB5D21C458E713CFF_12</vt:lpwstr>
  </property>
</Properties>
</file>