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w w:val="1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firstLine="0" w:firstLineChars="0"/>
        <w:jc w:val="center"/>
        <w:rPr>
          <w:rStyle w:val="6"/>
          <w:rFonts w:ascii="Times New Roman" w:hAnsi="Times New Roman" w:eastAsia="方正小标宋简体" w:cs="Times New Roman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firstLine="0" w:firstLineChars="0"/>
        <w:jc w:val="center"/>
        <w:rPr>
          <w:rStyle w:val="6"/>
          <w:rFonts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Style w:val="6"/>
          <w:rFonts w:ascii="Times New Roman" w:hAnsi="Times New Roman" w:eastAsia="方正小标宋简体" w:cs="Times New Roman"/>
          <w:spacing w:val="0"/>
          <w:w w:val="100"/>
          <w:sz w:val="44"/>
          <w:szCs w:val="44"/>
        </w:rPr>
        <w:t>阿坝州汶川县灞州镇阿尔村二组小沟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firstLine="0" w:firstLineChars="0"/>
        <w:jc w:val="center"/>
        <w:rPr>
          <w:rStyle w:val="6"/>
          <w:rFonts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</w:pPr>
      <w:r>
        <w:rPr>
          <w:rStyle w:val="6"/>
          <w:rFonts w:ascii="Times New Roman" w:hAnsi="Times New Roman" w:eastAsia="方正小标宋简体" w:cs="Times New Roman"/>
          <w:spacing w:val="0"/>
          <w:w w:val="100"/>
          <w:sz w:val="44"/>
          <w:szCs w:val="44"/>
        </w:rPr>
        <w:t>泥石流灾害成功避险</w:t>
      </w:r>
      <w:r>
        <w:rPr>
          <w:rStyle w:val="6"/>
          <w:rFonts w:ascii="Times New Roman" w:hAnsi="Times New Roman" w:eastAsia="方正小标宋简体" w:cs="Times New Roman"/>
          <w:spacing w:val="0"/>
          <w:w w:val="100"/>
          <w:sz w:val="44"/>
          <w:szCs w:val="44"/>
          <w:lang w:eastAsia="zh-CN"/>
        </w:rPr>
        <w:t>现场核查报告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firstLine="0" w:firstLineChars="0"/>
        <w:jc w:val="center"/>
        <w:textAlignment w:val="baseline"/>
        <w:rPr>
          <w:rFonts w:ascii="Times New Roman" w:hAnsi="Times New Roman" w:eastAsia="黑体" w:cs="Times New Roman"/>
          <w:spacing w:val="0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一、</w:t>
      </w:r>
      <w:r>
        <w:rPr>
          <w:rFonts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  <w:t>灾害基本情况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汶川县灞州镇阿尔村二组小沟泥石流位于灞州镇阿尔村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二组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沟域面积为4.7</w:t>
      </w:r>
      <w:bookmarkStart w:id="0" w:name="FunCunProofread40264"/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u w:val="none" w:color="ED7D31"/>
          <w:lang w:val="en-US" w:eastAsia="zh-CN"/>
        </w:rPr>
        <w:t>5km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u w:val="none" w:color="ED7D31"/>
          <w:vertAlign w:val="superscript"/>
          <w:lang w:val="en-US" w:eastAsia="zh-CN"/>
        </w:rPr>
        <w:t>2</w:t>
      </w:r>
      <w:bookmarkEnd w:id="0"/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val="en-US" w:eastAsia="zh-CN"/>
        </w:rPr>
        <w:t>，沟长3.3km。</w:t>
      </w:r>
      <w:r>
        <w:rPr>
          <w:rFonts w:hint="eastAsia" w:ascii="Times New Roman" w:hAnsi="Times New Roman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7月26日，阿坝州汶川县灞州镇阿尔村二组小沟突发泥石流灾害，规模约5000立方米，造成17户房屋、17辆车及道路、桥梁、供水管道等不同程度受损，直接经济损失约2000万元。因巡查到位，提前转移受威胁群众，避免了17户42人可能的因灾伤亡，实现成功避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  <w:t>、成功避险情况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2025年7月25日16时52分，汶川县发布地质灾害橙色预警（其中灞州镇为黄色预警）。预警发布后，汶川县、灞州镇两级地质灾害指挥部办公室迅速调度，要求加密巡查、做好转移准备。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阿尔村村民委员会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随即组织沟长、点长及监测员加强巡查监测。26日凌晨2时21分，监测员陈冬英等陆续发现沟道水位上涨、出现异响，立即上报并同步预警。村组干部通过敲门、呼喊、鸣锣、电话等多种方式，紧急组织沟内群众、游客及施工人员转移，并对试图返回的人员及时劝阻。2时52分左右，受威胁区域人员全部撤离；约3分钟后，泥石流抵达沟口出口处，冲出固体物质约1.2万方，因转移避让及时、人员管控到位，成功避免了17户42人可能</w:t>
      </w:r>
      <w:r>
        <w:rPr>
          <w:rFonts w:hint="eastAsia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因灾伤亡。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、</w:t>
      </w:r>
      <w:r>
        <w:rPr>
          <w:rFonts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拟推荐情况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表现突出集体1个，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汶川县灞州镇阿尔村村民委员会。2025年7月26日凌晨2时55分，阿尔村二组小沟突发泥石流灾害。面对突如其来的灾害，阿尔村村民委员会以高度的责任感和高效的应急处置，带领阿尔村干部群众有力有序有效应对泥石流灾害，成功实现人员“零伤亡”，最大限度减少灾害损失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0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Times New Roman" w:hAnsi="Times New Roman" w:eastAsia="宋体"/>
      <w:b/>
      <w:kern w:val="44"/>
      <w:sz w:val="4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character" w:customStyle="1" w:styleId="6">
    <w:name w:val="UserStyle_3 Char"/>
    <w:basedOn w:val="5"/>
    <w:link w:val="7"/>
    <w:qFormat/>
    <w:uiPriority w:val="0"/>
    <w:rPr>
      <w:rFonts w:ascii="宋体" w:hAnsi="宋体" w:eastAsia="楷体_GB2312" w:cs="Times New Roman"/>
      <w:sz w:val="32"/>
      <w:szCs w:val="28"/>
    </w:rPr>
  </w:style>
  <w:style w:type="paragraph" w:customStyle="1" w:styleId="7">
    <w:name w:val="UserStyle_3"/>
    <w:basedOn w:val="1"/>
    <w:link w:val="6"/>
    <w:qFormat/>
    <w:uiPriority w:val="0"/>
    <w:pPr>
      <w:spacing w:line="240" w:lineRule="atLeast"/>
      <w:ind w:firstLine="200" w:firstLineChars="200"/>
    </w:pPr>
    <w:rPr>
      <w:rFonts w:ascii="宋体" w:hAnsi="宋体" w:eastAsia="楷体_GB2312" w:cs="Times New Roman"/>
      <w:sz w:val="32"/>
      <w:szCs w:val="28"/>
    </w:rPr>
  </w:style>
  <w:style w:type="paragraph" w:customStyle="1" w:styleId="8">
    <w:name w:val="BodyText1I2"/>
    <w:basedOn w:val="9"/>
    <w:qFormat/>
    <w:uiPriority w:val="0"/>
    <w:pPr>
      <w:ind w:firstLine="640" w:firstLineChars="200"/>
    </w:pPr>
    <w:rPr>
      <w:color w:val="000000"/>
      <w:sz w:val="32"/>
    </w:r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2025-12-25T07:06:43Z</dcterms:created>
  <dc:creator>Administrator</dc:creator>
  <cp:lastModifiedBy>Administrator</cp:lastModifiedBy>
  <dcterms:modified xsi:type="dcterms:W3CDTF">2025-12-25T07:06:47Z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7F5936A8D36B4B80A20B72DC8887FF43</vt:lpwstr>
  </property>
</Properties>
</file>