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i w:val="0"/>
          <w:color w:val="000000"/>
          <w:sz w:val="44"/>
          <w:szCs w:val="44"/>
        </w:rPr>
        <w:t>地质资料咨询查询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val="en-US" w:eastAsia="zh-CN"/>
        </w:rPr>
        <w:t>3-1.</w:t>
      </w:r>
      <w:r>
        <w:rPr>
          <w:rFonts w:hint="eastAsia" w:ascii="方正小标宋简体" w:hAnsi="方正小标宋简体" w:eastAsia="方正小标宋简体" w:cs="方正小标宋简体"/>
          <w:b w:val="0"/>
          <w:bCs/>
          <w:kern w:val="0"/>
          <w:sz w:val="44"/>
          <w:szCs w:val="44"/>
        </w:rPr>
        <w:t>成果及原始地质资料咨询查询</w:t>
      </w:r>
      <w:r>
        <w:rPr>
          <w:rFonts w:hint="eastAsia" w:ascii="方正小标宋简体" w:hAnsi="方正小标宋简体" w:eastAsia="方正小标宋简体" w:cs="方正小标宋简体"/>
          <w:b w:val="0"/>
          <w:bCs/>
          <w:kern w:val="0"/>
          <w:sz w:val="44"/>
          <w:szCs w:val="44"/>
          <w:lang w:eastAsia="zh-CN"/>
        </w:rPr>
        <w:t>办事指南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一、适用范围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98" w:firstLineChars="187"/>
        <w:textAlignment w:val="auto"/>
        <w:rPr>
          <w:rFonts w:ascii="仿宋" w:hAnsi="仿宋" w:eastAsia="仿宋"/>
          <w:color w:val="auto"/>
          <w:sz w:val="32"/>
          <w:szCs w:val="32"/>
        </w:rPr>
      </w:pPr>
      <w:r>
        <w:rPr>
          <w:rFonts w:hint="eastAsia" w:ascii="仿宋" w:hAnsi="仿宋" w:eastAsia="仿宋"/>
          <w:color w:val="auto"/>
          <w:sz w:val="32"/>
          <w:szCs w:val="32"/>
        </w:rPr>
        <w:t>需要查询利用四川省境内</w:t>
      </w:r>
      <w:r>
        <w:rPr>
          <w:rFonts w:hint="eastAsia" w:ascii="仿宋" w:hAnsi="仿宋" w:eastAsia="仿宋"/>
          <w:color w:val="auto"/>
          <w:sz w:val="32"/>
          <w:szCs w:val="32"/>
          <w:lang w:eastAsia="zh-CN"/>
        </w:rPr>
        <w:t>成果和原始</w:t>
      </w:r>
      <w:r>
        <w:rPr>
          <w:rFonts w:hint="eastAsia" w:ascii="仿宋" w:hAnsi="仿宋" w:eastAsia="仿宋"/>
          <w:color w:val="auto"/>
          <w:sz w:val="32"/>
          <w:szCs w:val="32"/>
        </w:rPr>
        <w:t>地质资料的社会公众。</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二、</w:t>
      </w:r>
      <w:r>
        <w:rPr>
          <w:rFonts w:hint="eastAsia" w:ascii="黑体" w:hAnsi="黑体" w:eastAsia="黑体" w:cs="宋体"/>
          <w:kern w:val="0"/>
          <w:sz w:val="32"/>
          <w:szCs w:val="32"/>
          <w:lang w:eastAsia="zh-CN"/>
        </w:rPr>
        <w:t>设</w:t>
      </w:r>
      <w:r>
        <w:rPr>
          <w:rFonts w:hint="eastAsia" w:ascii="黑体" w:hAnsi="黑体" w:eastAsia="黑体" w:cs="宋体"/>
          <w:kern w:val="0"/>
          <w:sz w:val="32"/>
          <w:szCs w:val="32"/>
        </w:rPr>
        <w:t>定依据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（一）《地质资料管理条例》（国务院令第349号）第十六条</w:t>
      </w:r>
      <w:r>
        <w:rPr>
          <w:rFonts w:hint="eastAsia" w:ascii="仿宋" w:hAnsi="仿宋" w:eastAsia="仿宋"/>
          <w:sz w:val="32"/>
          <w:szCs w:val="32"/>
          <w:lang w:val="en-US" w:eastAsia="zh-CN"/>
        </w:rPr>
        <w:t>:</w:t>
      </w:r>
      <w:r>
        <w:rPr>
          <w:rFonts w:hint="eastAsia" w:ascii="仿宋" w:hAnsi="仿宋" w:eastAsia="仿宋"/>
          <w:sz w:val="32"/>
          <w:szCs w:val="32"/>
        </w:rPr>
        <w:t xml:space="preserve">涉及国家秘密或者著作权的地质资料的保护、公开和利用，按照保守国家秘密法、著作权法的有关规定执行。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第十七条</w:t>
      </w:r>
      <w:r>
        <w:rPr>
          <w:rFonts w:hint="eastAsia" w:ascii="仿宋" w:hAnsi="仿宋" w:eastAsia="仿宋"/>
          <w:sz w:val="32"/>
          <w:szCs w:val="32"/>
          <w:lang w:val="en-US" w:eastAsia="zh-CN"/>
        </w:rPr>
        <w:t>:</w:t>
      </w:r>
      <w:r>
        <w:rPr>
          <w:rFonts w:hint="eastAsia" w:ascii="仿宋" w:hAnsi="仿宋" w:eastAsia="仿宋"/>
          <w:sz w:val="32"/>
          <w:szCs w:val="32"/>
        </w:rPr>
        <w:t>保护期内的地质资料，只公开资料目录。但是，汇交人书面同意提前公开其汇交的地质资料的，自其同意之日起，由地质资料馆或者地质资料保管单位予以公开。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第十八条</w:t>
      </w:r>
      <w:r>
        <w:rPr>
          <w:rFonts w:hint="eastAsia" w:ascii="仿宋" w:hAnsi="仿宋" w:eastAsia="仿宋"/>
          <w:sz w:val="32"/>
          <w:szCs w:val="32"/>
          <w:lang w:val="en-US" w:eastAsia="zh-CN"/>
        </w:rPr>
        <w:t>:</w:t>
      </w:r>
      <w:r>
        <w:rPr>
          <w:rFonts w:hint="eastAsia" w:ascii="仿宋" w:hAnsi="仿宋" w:eastAsia="仿宋"/>
          <w:sz w:val="32"/>
          <w:szCs w:val="32"/>
        </w:rPr>
        <w:t>保护期内的地质资料可以有偿利用，具体方式由利用人与地质资料汇交人协商确定。但是，利用保护期内国家出资勘查、开发取得的地质资料的，按照国务院地质矿产主管部门的规定执行。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因救灾等公共利益需要，政府及其有关部门可以无偿利用保护期内的地质资料。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第十九条</w:t>
      </w:r>
      <w:r>
        <w:rPr>
          <w:rFonts w:hint="eastAsia" w:ascii="仿宋" w:hAnsi="仿宋" w:eastAsia="仿宋"/>
          <w:sz w:val="32"/>
          <w:szCs w:val="32"/>
          <w:lang w:val="en-US" w:eastAsia="zh-CN"/>
        </w:rPr>
        <w:t>:</w:t>
      </w:r>
      <w:r>
        <w:rPr>
          <w:rFonts w:hint="eastAsia" w:ascii="仿宋" w:hAnsi="仿宋" w:eastAsia="仿宋"/>
          <w:sz w:val="32"/>
          <w:szCs w:val="32"/>
        </w:rPr>
        <w:t>地质资料的利用人应当按照规定利用地质资料，不得损毁、散失地质资料。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地质资料馆和地质资料保管单位应当按照规定管理地质资料，不得非法披露、提供利用保护期内的地质资料或者封锁公开的地质资料。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（二）《地质资料管理条例实施办法》（国土资源部令第16号）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第十</w:t>
      </w:r>
      <w:r>
        <w:rPr>
          <w:rFonts w:hint="eastAsia" w:ascii="仿宋" w:hAnsi="仿宋" w:eastAsia="仿宋"/>
          <w:sz w:val="32"/>
          <w:szCs w:val="32"/>
          <w:highlight w:val="none"/>
          <w:lang w:eastAsia="zh-CN"/>
        </w:rPr>
        <w:t>八</w:t>
      </w:r>
      <w:r>
        <w:rPr>
          <w:rFonts w:hint="eastAsia" w:ascii="仿宋" w:hAnsi="仿宋" w:eastAsia="仿宋"/>
          <w:sz w:val="32"/>
          <w:szCs w:val="32"/>
          <w:highlight w:val="none"/>
        </w:rPr>
        <w:t>条</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地质资料馆藏机构应当利用现代信息处理技术，提高地质资料的处理、保管水平，建立地质资料信息服务网络系统，公布地质资料目录，开展对地质资料的综合研究工作，为政府决策提供依据，为社会提供公益性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第二十条</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单位和个人可以持单位证明、身份证等有效证件，查阅、复制、摘录已公开的地质资料。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第二十</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条</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单位和个人需要查阅利用保护期内地质资料的，应当出具汇交人同意的书面证明文件。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（三）</w:t>
      </w:r>
      <w:r>
        <w:rPr>
          <w:rFonts w:hint="eastAsia" w:ascii="仿宋" w:hAnsi="仿宋" w:eastAsia="仿宋"/>
          <w:color w:val="auto"/>
          <w:sz w:val="32"/>
          <w:szCs w:val="32"/>
          <w:highlight w:val="none"/>
          <w:lang w:eastAsia="zh-CN"/>
        </w:rPr>
        <w:t>《</w:t>
      </w:r>
      <w:r>
        <w:rPr>
          <w:rFonts w:hint="eastAsia" w:ascii="仿宋" w:hAnsi="仿宋" w:eastAsia="仿宋" w:cs="仿宋_GB2312"/>
          <w:color w:val="auto"/>
          <w:sz w:val="32"/>
          <w:szCs w:val="32"/>
          <w:highlight w:val="none"/>
        </w:rPr>
        <w:t>自然资源部 国家保密局关于印发</w:t>
      </w:r>
      <w:r>
        <w:rPr>
          <w:rFonts w:hint="eastAsia" w:ascii="仿宋" w:hAnsi="仿宋" w:eastAsia="仿宋" w:cs="仿宋_GB2312"/>
          <w:color w:val="auto"/>
          <w:sz w:val="32"/>
          <w:szCs w:val="32"/>
          <w:highlight w:val="none"/>
          <w:lang w:val="en-US" w:eastAsia="zh-CN"/>
        </w:rPr>
        <w:t>&lt;</w:t>
      </w:r>
      <w:r>
        <w:rPr>
          <w:rFonts w:hint="eastAsia" w:ascii="仿宋" w:hAnsi="仿宋" w:eastAsia="仿宋" w:cs="仿宋_GB2312"/>
          <w:color w:val="auto"/>
          <w:sz w:val="32"/>
          <w:szCs w:val="32"/>
          <w:highlight w:val="none"/>
        </w:rPr>
        <w:t>涉密地质资料管理细则</w:t>
      </w:r>
      <w:r>
        <w:rPr>
          <w:rFonts w:hint="eastAsia" w:ascii="仿宋" w:hAnsi="仿宋" w:eastAsia="仿宋" w:cs="仿宋_GB2312"/>
          <w:color w:val="auto"/>
          <w:sz w:val="32"/>
          <w:szCs w:val="32"/>
          <w:highlight w:val="none"/>
          <w:lang w:val="en-US" w:eastAsia="zh-CN"/>
        </w:rPr>
        <w:t>&gt;</w:t>
      </w:r>
      <w:r>
        <w:rPr>
          <w:rFonts w:hint="eastAsia" w:ascii="仿宋" w:hAnsi="仿宋" w:eastAsia="仿宋" w:cs="仿宋_GB2312"/>
          <w:color w:val="auto"/>
          <w:sz w:val="32"/>
          <w:szCs w:val="32"/>
          <w:highlight w:val="none"/>
        </w:rPr>
        <w:t>的通知</w:t>
      </w:r>
      <w:r>
        <w:rPr>
          <w:rFonts w:hint="eastAsia" w:ascii="仿宋" w:hAnsi="仿宋" w:eastAsia="仿宋" w:cs="仿宋_GB2312"/>
          <w:color w:val="auto"/>
          <w:sz w:val="32"/>
          <w:szCs w:val="32"/>
          <w:highlight w:val="none"/>
          <w:lang w:eastAsia="zh-CN"/>
        </w:rPr>
        <w:t>》</w:t>
      </w:r>
      <w:r>
        <w:rPr>
          <w:rFonts w:hint="eastAsia" w:ascii="仿宋" w:hAnsi="仿宋" w:eastAsia="仿宋"/>
          <w:sz w:val="32"/>
          <w:szCs w:val="32"/>
          <w:highlight w:val="none"/>
        </w:rPr>
        <w:t>（</w:t>
      </w:r>
      <w:r>
        <w:rPr>
          <w:rFonts w:hint="eastAsia" w:ascii="仿宋" w:hAnsi="仿宋" w:eastAsia="仿宋"/>
          <w:sz w:val="32"/>
          <w:szCs w:val="32"/>
          <w:highlight w:val="none"/>
          <w:lang w:eastAsia="zh-CN"/>
        </w:rPr>
        <w:t>自然</w:t>
      </w:r>
      <w:r>
        <w:rPr>
          <w:rFonts w:hint="eastAsia" w:ascii="仿宋" w:hAnsi="仿宋" w:eastAsia="仿宋"/>
          <w:sz w:val="32"/>
          <w:szCs w:val="32"/>
          <w:highlight w:val="none"/>
        </w:rPr>
        <w:t>资发〔20</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78</w:t>
      </w:r>
      <w:r>
        <w:rPr>
          <w:rFonts w:hint="eastAsia" w:ascii="仿宋" w:hAnsi="仿宋" w:eastAsia="仿宋"/>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（四）《国土资源部关于加强地质资料管理的通知》(国土资规〔2017〕1号)。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三、申请条件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sz w:val="32"/>
          <w:szCs w:val="32"/>
          <w:highlight w:val="none"/>
        </w:rPr>
      </w:pPr>
      <w:r>
        <w:rPr>
          <w:rFonts w:hint="eastAsia" w:ascii="仿宋" w:hAnsi="仿宋" w:eastAsia="仿宋"/>
          <w:sz w:val="32"/>
          <w:szCs w:val="32"/>
          <w:highlight w:val="none"/>
        </w:rPr>
        <w:t>1.借阅者到</w:t>
      </w:r>
      <w:r>
        <w:rPr>
          <w:rFonts w:hint="eastAsia" w:ascii="仿宋" w:hAnsi="仿宋" w:eastAsia="仿宋"/>
          <w:sz w:val="32"/>
          <w:szCs w:val="32"/>
          <w:highlight w:val="none"/>
          <w:lang w:val="en-US" w:eastAsia="zh-CN"/>
        </w:rPr>
        <w:t>四川省自然资源</w:t>
      </w:r>
      <w:r>
        <w:rPr>
          <w:rFonts w:hint="eastAsia" w:ascii="仿宋" w:hAnsi="仿宋" w:eastAsia="仿宋"/>
          <w:sz w:val="32"/>
          <w:szCs w:val="32"/>
          <w:highlight w:val="none"/>
        </w:rPr>
        <w:t>资料馆现场查询的；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sz w:val="32"/>
          <w:szCs w:val="32"/>
          <w:highlight w:val="none"/>
        </w:rPr>
      </w:pPr>
      <w:r>
        <w:rPr>
          <w:rFonts w:hint="eastAsia" w:ascii="仿宋" w:hAnsi="仿宋" w:eastAsia="仿宋"/>
          <w:sz w:val="32"/>
          <w:szCs w:val="32"/>
          <w:highlight w:val="none"/>
        </w:rPr>
        <w:t>2.申请材料齐全，且内容和形式符合要求；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sz w:val="32"/>
          <w:szCs w:val="32"/>
        </w:rPr>
      </w:pPr>
      <w:r>
        <w:rPr>
          <w:rFonts w:hint="eastAsia" w:ascii="仿宋" w:hAnsi="仿宋" w:eastAsia="仿宋"/>
          <w:sz w:val="32"/>
          <w:szCs w:val="32"/>
        </w:rPr>
        <w:t>3.申请人的查询目的是否明确且不违反法律、行政法规的规定；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sz w:val="32"/>
          <w:szCs w:val="32"/>
        </w:rPr>
      </w:pPr>
      <w:r>
        <w:rPr>
          <w:rFonts w:hint="eastAsia" w:ascii="仿宋" w:hAnsi="仿宋" w:eastAsia="仿宋"/>
          <w:sz w:val="32"/>
          <w:szCs w:val="32"/>
        </w:rPr>
        <w:t>4.查阅内容属于地质资料范围的。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四、申请材料</w:t>
      </w:r>
    </w:p>
    <w:tbl>
      <w:tblPr>
        <w:tblStyle w:val="3"/>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2212"/>
        <w:gridCol w:w="1746"/>
        <w:gridCol w:w="1542"/>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blHeader/>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rPr>
              <w:t>材料名称</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rPr>
              <w:t>材料详细要求</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4"/>
                <w:szCs w:val="24"/>
                <w:highlight w:val="none"/>
              </w:rPr>
            </w:pPr>
            <w:r>
              <w:rPr>
                <w:rFonts w:hint="eastAsia" w:ascii="黑体" w:hAnsi="黑体" w:eastAsia="黑体" w:cs="黑体"/>
                <w:kern w:val="0"/>
                <w:sz w:val="24"/>
                <w:szCs w:val="24"/>
                <w:highlight w:val="none"/>
              </w:rPr>
              <w:t>材料来源</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个人有效身份证</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原件</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sz w:val="24"/>
                <w:szCs w:val="24"/>
                <w:highlight w:val="none"/>
                <w:lang w:eastAsia="zh-CN"/>
              </w:rPr>
              <w:t>《地质资料使用申请表》</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原件，加</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必须明确资料借阅范围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《涉密地质资料借阅复</w:t>
            </w:r>
            <w:r>
              <w:rPr>
                <w:rFonts w:hint="eastAsia" w:ascii="仿宋_GB2312" w:hAnsi="仿宋_GB2312" w:eastAsia="仿宋_GB2312" w:cs="仿宋_GB2312"/>
                <w:color w:val="auto"/>
                <w:sz w:val="24"/>
                <w:szCs w:val="24"/>
                <w:highlight w:val="none"/>
                <w:lang w:eastAsia="zh-CN"/>
              </w:rPr>
              <w:t>制</w:t>
            </w:r>
            <w:r>
              <w:rPr>
                <w:rFonts w:hint="eastAsia" w:ascii="仿宋_GB2312" w:hAnsi="仿宋_GB2312" w:eastAsia="仿宋_GB2312" w:cs="仿宋_GB2312"/>
                <w:color w:val="auto"/>
                <w:sz w:val="24"/>
                <w:szCs w:val="24"/>
                <w:highlight w:val="none"/>
              </w:rPr>
              <w:t>证书》</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color w:val="auto"/>
                <w:sz w:val="24"/>
                <w:szCs w:val="24"/>
                <w:highlight w:val="none"/>
                <w:lang w:val="en-US" w:eastAsia="zh-CN"/>
              </w:rPr>
              <w:t>复印件，加盖公章</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到四川省自然资源资料馆申请办理</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项目任务书或相关工作合同、协议等</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复印件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申</w:t>
            </w:r>
            <w:r>
              <w:rPr>
                <w:rFonts w:hint="eastAsia" w:ascii="仿宋_GB2312" w:hAnsi="仿宋_GB2312" w:eastAsia="仿宋_GB2312" w:cs="仿宋_GB2312"/>
                <w:color w:val="auto"/>
                <w:sz w:val="24"/>
                <w:szCs w:val="24"/>
                <w:highlight w:val="none"/>
                <w:lang w:eastAsia="zh-CN"/>
              </w:rPr>
              <w:t>请人</w:t>
            </w:r>
            <w:r>
              <w:rPr>
                <w:rFonts w:hint="eastAsia" w:ascii="仿宋_GB2312" w:hAnsi="仿宋_GB2312" w:eastAsia="仿宋_GB2312" w:cs="仿宋_GB2312"/>
                <w:color w:val="auto"/>
                <w:sz w:val="24"/>
                <w:szCs w:val="24"/>
                <w:highlight w:val="none"/>
                <w:lang w:val="en-US" w:eastAsia="zh-CN"/>
              </w:rPr>
              <w:t>提交</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1"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21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市州以上人民政府或者其工作部门同意借阅复制绝密资料的批文</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地（市）级（含）以上人民政府或者其工作部门</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借阅复制绝密级地质资料，如果该资料不是本单位或其直接下属单位形成的，借阅复制人除出示上述证件外，还应出示地（市）级（含）以上人民政府或</w:t>
            </w:r>
            <w:r>
              <w:rPr>
                <w:rFonts w:hint="eastAsia" w:ascii="仿宋_GB2312" w:hAnsi="仿宋_GB2312" w:eastAsia="仿宋_GB2312" w:cs="仿宋_GB2312"/>
                <w:color w:val="auto"/>
                <w:sz w:val="24"/>
                <w:szCs w:val="24"/>
                <w:highlight w:val="none"/>
                <w:lang w:eastAsia="zh-CN"/>
              </w:rPr>
              <w:t>者</w:t>
            </w:r>
            <w:r>
              <w:rPr>
                <w:rFonts w:hint="eastAsia" w:ascii="仿宋_GB2312" w:hAnsi="仿宋_GB2312" w:eastAsia="仿宋_GB2312" w:cs="仿宋_GB2312"/>
                <w:color w:val="auto"/>
                <w:sz w:val="24"/>
                <w:szCs w:val="24"/>
                <w:highlight w:val="none"/>
              </w:rPr>
              <w:t>其工作部门同意借阅该资料的批文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221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eastAsia="zh-CN"/>
              </w:rPr>
              <w:t>汇交人</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单位及个人需要查阅利用保护期内地质资料的，应征得汇交人同意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221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1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县级以上人民政府有关部门</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县级以上人民政府有关部门因救灾等公共利益需要，可凭本机关出具的证明直接到</w:t>
            </w:r>
            <w:r>
              <w:rPr>
                <w:rFonts w:hint="eastAsia" w:ascii="仿宋_GB2312" w:hAnsi="仿宋_GB2312" w:eastAsia="仿宋_GB2312" w:cs="仿宋_GB2312"/>
                <w:color w:val="auto"/>
                <w:sz w:val="24"/>
                <w:szCs w:val="24"/>
                <w:highlight w:val="none"/>
                <w:lang w:eastAsia="zh-CN"/>
              </w:rPr>
              <w:t>四川省自然资源资料馆</w:t>
            </w:r>
            <w:r>
              <w:rPr>
                <w:rFonts w:hint="eastAsia" w:ascii="仿宋_GB2312" w:hAnsi="仿宋_GB2312" w:eastAsia="仿宋_GB2312" w:cs="仿宋_GB2312"/>
                <w:color w:val="auto"/>
                <w:sz w:val="24"/>
                <w:szCs w:val="24"/>
                <w:highlight w:val="none"/>
              </w:rPr>
              <w:t>查阅利用保护期内的地质资料</w:t>
            </w:r>
          </w:p>
        </w:tc>
      </w:tr>
    </w:tbl>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五、办理流程</w:t>
      </w:r>
    </w:p>
    <w:p>
      <w:pPr>
        <w:pStyle w:val="5"/>
        <w:keepNext w:val="0"/>
        <w:keepLines w:val="0"/>
        <w:pageBreakBefore w:val="0"/>
        <w:widowControl/>
        <w:numPr>
          <w:ilvl w:val="0"/>
          <w:numId w:val="1"/>
        </w:numPr>
        <w:kinsoku/>
        <w:wordWrap/>
        <w:overflowPunct/>
        <w:topLinePunct w:val="0"/>
        <w:autoSpaceDE/>
        <w:autoSpaceDN/>
        <w:bidi w:val="0"/>
        <w:adjustRightInd/>
        <w:snapToGrid/>
        <w:ind w:left="0" w:firstLine="640" w:firstLineChars="200"/>
        <w:jc w:val="left"/>
        <w:textAlignment w:val="center"/>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借阅者持申请材料向四川省自然资源资料馆借阅服务窗口提出申请。</w:t>
      </w:r>
    </w:p>
    <w:p>
      <w:pPr>
        <w:pStyle w:val="5"/>
        <w:keepNext w:val="0"/>
        <w:keepLines w:val="0"/>
        <w:pageBreakBefore w:val="0"/>
        <w:widowControl/>
        <w:numPr>
          <w:ilvl w:val="0"/>
          <w:numId w:val="1"/>
        </w:numPr>
        <w:kinsoku/>
        <w:wordWrap/>
        <w:overflowPunct/>
        <w:topLinePunct w:val="0"/>
        <w:autoSpaceDE/>
        <w:autoSpaceDN/>
        <w:bidi w:val="0"/>
        <w:adjustRightInd/>
        <w:snapToGrid/>
        <w:ind w:left="0" w:firstLine="640" w:firstLineChars="200"/>
        <w:jc w:val="left"/>
        <w:textAlignment w:val="center"/>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窗口对申请材料进行审核。属于受理范围、申请材料齐备、符合法定形式的，当场予以受理登记；申请材料不齐全或不符合法定形式的，当场一次性告知申请人需补充的全部内容。不属于受理范围的，做出不予受理的决定，并当场告知申请人不予受理的理由。</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rPr>
          <w:rFonts w:hint="eastAsia" w:ascii="黑体" w:hAnsi="黑体" w:eastAsia="黑体" w:cs="宋体"/>
          <w:kern w:val="0"/>
          <w:sz w:val="32"/>
          <w:szCs w:val="32"/>
          <w:lang w:eastAsia="zh-CN"/>
        </w:rPr>
      </w:pP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lang w:eastAsia="zh-CN"/>
        </w:rPr>
        <w:t>六、办理时限</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rPr>
          <w:rFonts w:ascii="仿宋" w:hAnsi="仿宋" w:eastAsia="仿宋"/>
          <w:color w:val="auto"/>
          <w:sz w:val="32"/>
          <w:szCs w:val="32"/>
        </w:rPr>
      </w:pPr>
      <w:r>
        <w:rPr>
          <w:rFonts w:hint="eastAsia" w:ascii="仿宋" w:hAnsi="仿宋" w:eastAsia="仿宋"/>
          <w:color w:val="auto"/>
          <w:sz w:val="32"/>
          <w:szCs w:val="32"/>
          <w:lang w:val="en-US" w:eastAsia="zh-CN"/>
        </w:rPr>
        <w:t xml:space="preserve">    即办件</w:t>
      </w:r>
      <w:r>
        <w:rPr>
          <w:rFonts w:hint="eastAsia" w:ascii="仿宋" w:hAnsi="仿宋" w:eastAsia="仿宋"/>
          <w:color w:val="auto"/>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七、收费情况</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ascii="仿宋" w:hAnsi="仿宋" w:eastAsia="仿宋"/>
          <w:sz w:val="32"/>
          <w:szCs w:val="32"/>
        </w:rPr>
      </w:pPr>
      <w:r>
        <w:rPr>
          <w:rFonts w:hint="eastAsia" w:ascii="仿宋" w:hAnsi="仿宋" w:eastAsia="仿宋"/>
          <w:sz w:val="32"/>
          <w:szCs w:val="32"/>
        </w:rPr>
        <w:t xml:space="preserve">    不收费。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八、办理结果名称</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eastAsia="zh-CN"/>
        </w:rPr>
        <w:t>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九、数量限制</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十、办理方式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现场办理；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到现场次数</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次</w:t>
      </w:r>
      <w:r>
        <w:rPr>
          <w:rFonts w:hint="eastAsia" w:ascii="仿宋" w:hAnsi="仿宋" w:eastAsia="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十一、办理时间、地点及联系方式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（一）办理时间</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rPr>
        <w:t>工作日（上午9:00—12:00</w:t>
      </w:r>
      <w:r>
        <w:rPr>
          <w:rFonts w:hint="eastAsia" w:ascii="仿宋_GB2312" w:hAnsi="宋体" w:eastAsia="仿宋_GB2312" w:cs="宋体"/>
          <w:kern w:val="0"/>
          <w:sz w:val="32"/>
          <w:szCs w:val="32"/>
          <w:highlight w:val="none"/>
        </w:rPr>
        <w:t>；下午：13:</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0—17:</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（二）现场办理地点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四川省自然资源资料馆（成都市</w:t>
      </w:r>
      <w:r>
        <w:rPr>
          <w:rFonts w:hint="eastAsia" w:ascii="仿宋_GB2312" w:hAnsi="宋体" w:eastAsia="仿宋_GB2312" w:cs="宋体"/>
          <w:kern w:val="0"/>
          <w:sz w:val="32"/>
          <w:szCs w:val="32"/>
          <w:highlight w:val="none"/>
        </w:rPr>
        <w:t>武侯区万丰路189号110室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（三）网上办事大厅</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四川政务服务网：www.sczwfw.gov.cn</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olor w:val="auto"/>
          <w:sz w:val="32"/>
          <w:szCs w:val="32"/>
          <w:highlight w:val="none"/>
        </w:rPr>
        <w:t>四川省</w:t>
      </w:r>
      <w:r>
        <w:rPr>
          <w:rFonts w:hint="eastAsia" w:ascii="仿宋_GB2312" w:hAnsi="宋体" w:eastAsia="仿宋_GB2312"/>
          <w:color w:val="auto"/>
          <w:sz w:val="32"/>
          <w:szCs w:val="32"/>
          <w:highlight w:val="none"/>
          <w:lang w:eastAsia="zh-CN"/>
        </w:rPr>
        <w:t>自然</w:t>
      </w:r>
      <w:r>
        <w:rPr>
          <w:rFonts w:hint="eastAsia" w:ascii="仿宋_GB2312" w:hAnsi="宋体" w:eastAsia="仿宋_GB2312"/>
          <w:color w:val="auto"/>
          <w:sz w:val="32"/>
          <w:szCs w:val="32"/>
          <w:highlight w:val="none"/>
        </w:rPr>
        <w:t>资源厅：dnr.sc.gov.cn</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业务咨询电话：</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四川省自然资源资料馆</w:t>
      </w:r>
      <w:r>
        <w:rPr>
          <w:rFonts w:hint="eastAsia" w:ascii="仿宋_GB2312" w:hAnsi="宋体" w:eastAsia="仿宋_GB2312" w:cs="宋体"/>
          <w:kern w:val="0"/>
          <w:sz w:val="32"/>
          <w:szCs w:val="32"/>
          <w:highlight w:val="none"/>
        </w:rPr>
        <w:t>028</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87045560</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2、投诉电话：</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四川省行政效能投诉电话：12345</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省自然资源厅：028-87036135</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十二、注意事项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1.《事业单位法人证书》《企业国有资产产权登记证》《涉密地质资料借阅复制证书》相关信息发生变化时，办证单位应及时到四川省自然资源资料馆办理证书变更手续。</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lang w:eastAsia="zh-CN"/>
        </w:rPr>
      </w:pPr>
      <w:r>
        <w:rPr>
          <w:rFonts w:hint="eastAsia" w:ascii="仿宋" w:hAnsi="仿宋" w:eastAsia="仿宋"/>
          <w:sz w:val="32"/>
          <w:szCs w:val="32"/>
          <w:highlight w:val="none"/>
          <w:lang w:eastAsia="zh-CN"/>
        </w:rPr>
        <w:t>2.《地质资料使用申请表》中必须明确资料借阅范围。</w:t>
      </w:r>
      <w:r>
        <w:rPr>
          <w:rFonts w:hint="eastAsia" w:ascii="仿宋" w:hAnsi="仿宋" w:eastAsia="仿宋"/>
          <w:sz w:val="32"/>
          <w:szCs w:val="32"/>
          <w:highlight w:val="none"/>
          <w:lang w:eastAsia="zh-CN"/>
        </w:rPr>
        <w:br w:type="page"/>
      </w:r>
      <w:r>
        <w:rPr>
          <w:rFonts w:hint="eastAsia" w:ascii="方正小标宋简体" w:hAnsi="方正小标宋简体" w:eastAsia="方正小标宋简体" w:cs="方正小标宋简体"/>
          <w:b w:val="0"/>
          <w:bCs/>
          <w:sz w:val="44"/>
          <w:szCs w:val="44"/>
          <w:highlight w:val="none"/>
          <w:lang w:eastAsia="zh-CN"/>
        </w:rPr>
        <w:t>成果及原始地质资料咨询查询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审查工作细则</w:t>
      </w:r>
    </w:p>
    <w:p>
      <w:pPr>
        <w:rPr>
          <w:rFonts w:ascii="仿宋" w:hAnsi="仿宋" w:eastAsia="仿宋"/>
          <w:color w:val="FF0000"/>
        </w:rPr>
      </w:pPr>
    </w:p>
    <w:tbl>
      <w:tblPr>
        <w:tblStyle w:val="3"/>
        <w:tblW w:w="90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923"/>
        <w:gridCol w:w="1920"/>
        <w:gridCol w:w="3548"/>
        <w:gridCol w:w="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序号</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审查内容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审查标准</w:t>
            </w:r>
          </w:p>
        </w:tc>
        <w:tc>
          <w:tcPr>
            <w:tcW w:w="354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lang w:eastAsia="zh-CN"/>
              </w:rPr>
              <w:t>依据</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个人有效身份证</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是否为本人有效证件原件</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《地质资料使用申请表》</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借阅者姓名、查阅利用内容是否清楚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《涉密地质资料借阅复制证书》是否有效</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项目任务书或相关工作合同、协议等</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工作任务是否与介绍信所列查阅范围一致</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市州以上人民政府或者其工作部门同意借阅复制绝密资料的批文</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《地质资料管理条例》（国务院令第349号）、《地质资料管理条例实施办法》（国土资源部令第16号）、《国土资源部关于加强地质资料管理的通知》(国土资规〔2017〕1号)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《地质资料管理条例》（国务院令第349号）、《国土资源部关于加强地质资料管理的通知》(国土资规〔2017〕1号)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宋体" w:hAnsi="宋体" w:eastAsia="宋体" w:cs="宋体"/>
          <w:b/>
          <w:color w:val="auto"/>
          <w:sz w:val="36"/>
          <w:szCs w:val="36"/>
          <w:highlight w:val="none"/>
          <w:lang w:val="en-US" w:eastAsia="zh-CN"/>
        </w:rPr>
        <w:br w:type="page"/>
      </w:r>
      <w:r>
        <w:rPr>
          <w:rFonts w:hint="eastAsia" w:ascii="宋体" w:hAnsi="宋体" w:cs="宋体"/>
          <w:b/>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44"/>
          <w:szCs w:val="44"/>
          <w:highlight w:val="none"/>
          <w:lang w:val="en-US" w:eastAsia="zh-CN"/>
        </w:rPr>
        <w:t>3-2.</w:t>
      </w:r>
      <w:r>
        <w:rPr>
          <w:rFonts w:hint="eastAsia" w:ascii="方正小标宋简体" w:hAnsi="方正小标宋简体" w:eastAsia="方正小标宋简体" w:cs="方正小标宋简体"/>
          <w:b w:val="0"/>
          <w:bCs/>
          <w:color w:val="auto"/>
          <w:sz w:val="44"/>
          <w:szCs w:val="44"/>
          <w:highlight w:val="none"/>
          <w:lang w:eastAsia="zh-CN"/>
        </w:rPr>
        <w:t>实物</w:t>
      </w:r>
      <w:r>
        <w:rPr>
          <w:rFonts w:hint="eastAsia" w:ascii="方正小标宋简体" w:hAnsi="方正小标宋简体" w:eastAsia="方正小标宋简体" w:cs="方正小标宋简体"/>
          <w:b w:val="0"/>
          <w:bCs/>
          <w:color w:val="auto"/>
          <w:sz w:val="44"/>
          <w:szCs w:val="44"/>
          <w:highlight w:val="none"/>
        </w:rPr>
        <w:t>地质资料</w:t>
      </w:r>
      <w:r>
        <w:rPr>
          <w:rFonts w:hint="eastAsia" w:ascii="方正小标宋简体" w:hAnsi="方正小标宋简体" w:eastAsia="方正小标宋简体" w:cs="方正小标宋简体"/>
          <w:b w:val="0"/>
          <w:bCs/>
          <w:color w:val="auto"/>
          <w:sz w:val="44"/>
          <w:szCs w:val="44"/>
          <w:highlight w:val="none"/>
          <w:lang w:eastAsia="zh-CN"/>
        </w:rPr>
        <w:t>咨询查询办事指南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一、适用范围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98" w:firstLineChars="187"/>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需要查询利用四川省境内</w:t>
      </w:r>
      <w:r>
        <w:rPr>
          <w:rFonts w:hint="eastAsia" w:ascii="仿宋" w:hAnsi="仿宋" w:eastAsia="仿宋"/>
          <w:color w:val="auto"/>
          <w:sz w:val="32"/>
          <w:szCs w:val="32"/>
          <w:highlight w:val="none"/>
          <w:lang w:eastAsia="zh-CN"/>
        </w:rPr>
        <w:t>实物</w:t>
      </w:r>
      <w:r>
        <w:rPr>
          <w:rFonts w:hint="eastAsia" w:ascii="仿宋" w:hAnsi="仿宋" w:eastAsia="仿宋"/>
          <w:color w:val="auto"/>
          <w:sz w:val="32"/>
          <w:szCs w:val="32"/>
          <w:highlight w:val="none"/>
        </w:rPr>
        <w:t>地质资料的社会公众。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二、</w:t>
      </w:r>
      <w:r>
        <w:rPr>
          <w:rFonts w:hint="eastAsia" w:ascii="黑体" w:hAnsi="黑体" w:eastAsia="黑体" w:cs="宋体"/>
          <w:color w:val="auto"/>
          <w:kern w:val="0"/>
          <w:sz w:val="32"/>
          <w:szCs w:val="32"/>
          <w:highlight w:val="none"/>
          <w:lang w:eastAsia="zh-CN"/>
        </w:rPr>
        <w:t>设</w:t>
      </w:r>
      <w:r>
        <w:rPr>
          <w:rFonts w:hint="eastAsia" w:ascii="黑体" w:hAnsi="黑体" w:eastAsia="黑体" w:cs="宋体"/>
          <w:color w:val="auto"/>
          <w:kern w:val="0"/>
          <w:sz w:val="32"/>
          <w:szCs w:val="32"/>
          <w:highlight w:val="none"/>
        </w:rPr>
        <w:t>定依据</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（一）《地质资料管理条例》（国务院令第349号）。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highlight w:val="none"/>
        </w:rPr>
        <w:t>第十六条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 xml:space="preserve">涉及国家秘密或者著作权的地质资料的保护、公开和利用，按照保守国家秘密法、著作权法的有关规定执行。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第十七条</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保护期内的地质资料，只公开资料目录。但是，汇交人书面同意提前公开其汇交的地质资料的，自其同意之日起，由地质资料馆或者地质资料保管单位予以公开。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第十八条</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保护期内的地质资料可以有偿利用，具体方式由利用人与地质资料汇交人协商确定。但是，利用保护期内国家出资勘查、开发取得的地质资料的，按照国务院地质矿产主管部门的规定执行。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因救灾等公共利益需要，政府及其有关部门可以无偿利用保护期内的地质资料。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第十九条</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地质资料的利用人应当按照规定利用地质资料，不得损毁、散失地质资料。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rPr>
        <w:t>地质资料馆和地质资料保管单位应当按照规定管理地质资料，不得非法披露、提供利用保护期内的地质资料或者封锁公开的地质资料。</w:t>
      </w:r>
      <w:r>
        <w:rPr>
          <w:rFonts w:hint="eastAsia" w:ascii="仿宋" w:hAnsi="仿宋" w:eastAsia="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center"/>
        <w:rPr>
          <w:rFonts w:ascii="宋体" w:hAnsi="宋体" w:eastAsia="宋体" w:cs="宋体"/>
          <w:b/>
          <w:color w:val="auto"/>
          <w:kern w:val="0"/>
          <w:sz w:val="24"/>
          <w:szCs w:val="24"/>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（二）</w:t>
      </w:r>
      <w:r>
        <w:rPr>
          <w:rFonts w:hint="eastAsia" w:ascii="仿宋" w:hAnsi="仿宋" w:eastAsia="仿宋"/>
          <w:color w:val="auto"/>
          <w:sz w:val="32"/>
          <w:szCs w:val="32"/>
        </w:rPr>
        <w:t>《地质资料管理条例实施办法》（国土资源部令第16号）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第十</w:t>
      </w:r>
      <w:r>
        <w:rPr>
          <w:rFonts w:hint="eastAsia" w:ascii="仿宋" w:hAnsi="仿宋" w:eastAsia="仿宋"/>
          <w:color w:val="auto"/>
          <w:sz w:val="32"/>
          <w:szCs w:val="32"/>
          <w:highlight w:val="none"/>
          <w:lang w:val="en-US" w:eastAsia="zh-CN"/>
        </w:rPr>
        <w:t>八</w:t>
      </w:r>
      <w:r>
        <w:rPr>
          <w:rFonts w:hint="eastAsia" w:ascii="仿宋" w:hAnsi="仿宋" w:eastAsia="仿宋"/>
          <w:color w:val="auto"/>
          <w:sz w:val="32"/>
          <w:szCs w:val="32"/>
          <w:highlight w:val="none"/>
        </w:rPr>
        <w:t>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地质资料馆藏机构应当利用现代信息处理技术，提高地质资料的处理、保管水平，建立地质资料信息服务网络系统，公布地质资料目录，开展对地质资料的综合研究工作，为政府决策提供依据，为社会提供公益性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第二十条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单位和个人可以持单位证明、身份证等有效证件，查阅、复制、摘录已公开的地质资料。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highlight w:val="none"/>
        </w:rPr>
        <w:t>第二十</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单位和</w:t>
      </w:r>
      <w:r>
        <w:rPr>
          <w:rFonts w:hint="eastAsia" w:ascii="仿宋" w:hAnsi="仿宋" w:eastAsia="仿宋"/>
          <w:color w:val="auto"/>
          <w:sz w:val="32"/>
          <w:szCs w:val="32"/>
        </w:rPr>
        <w:t>个人需要查阅利用保护期内地质资料的，应当出具汇交人同意的书面证明文件。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w:t>
      </w:r>
      <w:r>
        <w:rPr>
          <w:rFonts w:hint="eastAsia" w:ascii="仿宋" w:hAnsi="仿宋" w:eastAsia="仿宋" w:cs="仿宋_GB2312"/>
          <w:color w:val="auto"/>
          <w:sz w:val="32"/>
          <w:szCs w:val="32"/>
          <w:highlight w:val="none"/>
        </w:rPr>
        <w:t>《国土资源部关于印发&lt;实物地质资料管理办法&gt;的通知》（国土资规〔2016〕11号）</w:t>
      </w:r>
      <w:r>
        <w:rPr>
          <w:rFonts w:hint="eastAsia" w:ascii="仿宋" w:hAnsi="仿宋" w:eastAsia="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_GB2312"/>
          <w:color w:val="auto"/>
          <w:sz w:val="32"/>
          <w:szCs w:val="32"/>
          <w:highlight w:val="none"/>
          <w:lang w:eastAsia="zh-CN"/>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w:t>
      </w:r>
      <w:r>
        <w:rPr>
          <w:rFonts w:hint="eastAsia" w:ascii="仿宋" w:hAnsi="仿宋" w:eastAsia="仿宋" w:cs="仿宋_GB2312"/>
          <w:color w:val="auto"/>
          <w:sz w:val="32"/>
          <w:szCs w:val="32"/>
          <w:highlight w:val="none"/>
        </w:rPr>
        <w:t>《国土资源部关于加强地质资料管理的通知》(国土资规〔2017〕1号)</w:t>
      </w:r>
      <w:r>
        <w:rPr>
          <w:rFonts w:hint="eastAsia" w:ascii="仿宋" w:hAnsi="仿宋" w:eastAsia="仿宋"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_GB2312"/>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五</w:t>
      </w:r>
      <w:r>
        <w:rPr>
          <w:rFonts w:hint="eastAsia" w:ascii="仿宋" w:hAnsi="仿宋" w:eastAsia="仿宋"/>
          <w:color w:val="auto"/>
          <w:sz w:val="32"/>
          <w:szCs w:val="32"/>
          <w:highlight w:val="none"/>
          <w:lang w:eastAsia="zh-CN"/>
        </w:rPr>
        <w:t>）《</w:t>
      </w:r>
      <w:r>
        <w:rPr>
          <w:rFonts w:hint="eastAsia" w:ascii="仿宋" w:hAnsi="仿宋" w:eastAsia="仿宋" w:cs="仿宋_GB2312"/>
          <w:color w:val="auto"/>
          <w:sz w:val="32"/>
          <w:szCs w:val="32"/>
          <w:highlight w:val="none"/>
        </w:rPr>
        <w:t>自然资源部 国家保密局关于印发</w:t>
      </w:r>
      <w:r>
        <w:rPr>
          <w:rFonts w:hint="eastAsia" w:ascii="仿宋" w:hAnsi="仿宋" w:eastAsia="仿宋" w:cs="仿宋_GB2312"/>
          <w:color w:val="auto"/>
          <w:sz w:val="32"/>
          <w:szCs w:val="32"/>
          <w:highlight w:val="none"/>
          <w:lang w:val="en-US" w:eastAsia="zh-CN"/>
        </w:rPr>
        <w:t>&lt;</w:t>
      </w:r>
      <w:r>
        <w:rPr>
          <w:rFonts w:hint="eastAsia" w:ascii="仿宋" w:hAnsi="仿宋" w:eastAsia="仿宋" w:cs="仿宋_GB2312"/>
          <w:color w:val="auto"/>
          <w:sz w:val="32"/>
          <w:szCs w:val="32"/>
          <w:highlight w:val="none"/>
        </w:rPr>
        <w:t>涉密地质资料管理细则</w:t>
      </w:r>
      <w:r>
        <w:rPr>
          <w:rFonts w:hint="eastAsia" w:ascii="仿宋" w:hAnsi="仿宋" w:eastAsia="仿宋" w:cs="仿宋_GB2312"/>
          <w:color w:val="auto"/>
          <w:sz w:val="32"/>
          <w:szCs w:val="32"/>
          <w:highlight w:val="none"/>
          <w:lang w:val="en-US" w:eastAsia="zh-CN"/>
        </w:rPr>
        <w:t>&gt;</w:t>
      </w:r>
      <w:r>
        <w:rPr>
          <w:rFonts w:hint="eastAsia" w:ascii="仿宋" w:hAnsi="仿宋" w:eastAsia="仿宋" w:cs="仿宋_GB2312"/>
          <w:color w:val="auto"/>
          <w:sz w:val="32"/>
          <w:szCs w:val="32"/>
          <w:highlight w:val="none"/>
        </w:rPr>
        <w:t>的通知</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（自然资发〔2022〕78号）</w:t>
      </w:r>
      <w:r>
        <w:rPr>
          <w:rFonts w:hint="eastAsia" w:ascii="仿宋" w:hAnsi="仿宋" w:eastAsia="仿宋"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三、申请条件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1.申请人</w:t>
      </w:r>
      <w:r>
        <w:rPr>
          <w:rFonts w:hint="eastAsia" w:ascii="仿宋" w:hAnsi="仿宋" w:eastAsia="仿宋"/>
          <w:color w:val="auto"/>
          <w:sz w:val="32"/>
          <w:szCs w:val="32"/>
          <w:highlight w:val="none"/>
        </w:rPr>
        <w:t>到</w:t>
      </w:r>
      <w:r>
        <w:rPr>
          <w:rFonts w:hint="eastAsia" w:ascii="仿宋" w:hAnsi="仿宋" w:eastAsia="仿宋"/>
          <w:color w:val="auto"/>
          <w:sz w:val="32"/>
          <w:szCs w:val="32"/>
          <w:highlight w:val="none"/>
          <w:lang w:val="en-US" w:eastAsia="zh-CN"/>
        </w:rPr>
        <w:t>四川省自然资源厅实物地质资料</w:t>
      </w:r>
      <w:r>
        <w:rPr>
          <w:rFonts w:hint="eastAsia" w:ascii="仿宋" w:hAnsi="仿宋" w:eastAsia="仿宋"/>
          <w:color w:val="auto"/>
          <w:sz w:val="32"/>
          <w:szCs w:val="32"/>
          <w:highlight w:val="none"/>
        </w:rPr>
        <w:t>攀西分库利用实物地质资料、查询相关纸质资料的；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2.申请材料齐全，且内容和形式符合要求；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3.申请人的查询目的是否明确且不违反法律、行政法规的规定；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4.查阅内容属于实物地质资料范围的。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四、申请材料</w:t>
      </w:r>
    </w:p>
    <w:tbl>
      <w:tblPr>
        <w:tblStyle w:val="3"/>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2377"/>
        <w:gridCol w:w="1857"/>
        <w:gridCol w:w="1689"/>
        <w:gridCol w:w="2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bookmarkStart w:id="0" w:name="_GoBack" w:colFirst="0" w:colLast="4"/>
            <w:r>
              <w:rPr>
                <w:rFonts w:hint="eastAsia" w:ascii="黑体" w:hAnsi="黑体" w:eastAsia="黑体" w:cs="黑体"/>
                <w:color w:val="auto"/>
                <w:sz w:val="24"/>
                <w:szCs w:val="24"/>
                <w:highlight w:val="none"/>
              </w:rPr>
              <w:t>序号</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材料名称</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材料详细要求</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材料来源</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个人有效身份证</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原件</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《地质资料使用申请表》</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原件，加盖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必须明确资料借阅范围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涉密地质资料借阅复制证书</w:t>
            </w:r>
            <w:r>
              <w:rPr>
                <w:rFonts w:hint="eastAsia" w:ascii="仿宋_GB2312" w:hAnsi="仿宋_GB2312" w:eastAsia="仿宋_GB2312" w:cs="仿宋_GB2312"/>
                <w:color w:val="auto"/>
                <w:sz w:val="24"/>
                <w:szCs w:val="24"/>
                <w:highlight w:val="none"/>
                <w:lang w:eastAsia="zh-CN"/>
              </w:rPr>
              <w:t>》</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原件</w:t>
            </w:r>
            <w:r>
              <w:rPr>
                <w:rFonts w:hint="eastAsia" w:ascii="仿宋_GB2312" w:hAnsi="仿宋_GB2312" w:eastAsia="仿宋_GB2312" w:cs="仿宋_GB2312"/>
                <w:color w:val="auto"/>
                <w:sz w:val="24"/>
                <w:szCs w:val="24"/>
                <w:highlight w:val="none"/>
                <w:lang w:val="en-US" w:eastAsia="zh-CN"/>
              </w:rPr>
              <w:t>/复印件，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到四川省自然资源资料馆申请办理</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项目任务书或相关工作合同、协议等</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复印件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申</w:t>
            </w:r>
            <w:r>
              <w:rPr>
                <w:rFonts w:hint="eastAsia" w:ascii="仿宋_GB2312" w:hAnsi="仿宋_GB2312" w:eastAsia="仿宋_GB2312" w:cs="仿宋_GB2312"/>
                <w:color w:val="auto"/>
                <w:sz w:val="24"/>
                <w:szCs w:val="24"/>
                <w:highlight w:val="none"/>
                <w:lang w:eastAsia="zh-CN"/>
              </w:rPr>
              <w:t>请人</w:t>
            </w:r>
            <w:r>
              <w:rPr>
                <w:rFonts w:hint="eastAsia" w:ascii="仿宋_GB2312" w:hAnsi="仿宋_GB2312" w:eastAsia="仿宋_GB2312" w:cs="仿宋_GB2312"/>
                <w:color w:val="auto"/>
                <w:sz w:val="24"/>
                <w:szCs w:val="24"/>
                <w:highlight w:val="none"/>
                <w:lang w:val="en-US" w:eastAsia="zh-CN"/>
              </w:rPr>
              <w:t>提交</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37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市州以上人民政府或者其工作部门同意借阅复制绝密资料的批文</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地（市）级（含）以上人民政府</w:t>
            </w:r>
            <w:r>
              <w:rPr>
                <w:rFonts w:hint="eastAsia" w:ascii="仿宋_GB2312" w:hAnsi="仿宋_GB2312" w:eastAsia="仿宋_GB2312" w:cs="仿宋_GB2312"/>
                <w:color w:val="auto"/>
                <w:sz w:val="24"/>
                <w:szCs w:val="24"/>
                <w:highlight w:val="none"/>
                <w:lang w:eastAsia="zh-CN"/>
              </w:rPr>
              <w:t>或者其</w:t>
            </w:r>
            <w:r>
              <w:rPr>
                <w:rFonts w:hint="eastAsia" w:ascii="仿宋_GB2312" w:hAnsi="仿宋_GB2312" w:eastAsia="仿宋_GB2312" w:cs="仿宋_GB2312"/>
                <w:color w:val="auto"/>
                <w:sz w:val="24"/>
                <w:szCs w:val="24"/>
                <w:highlight w:val="none"/>
              </w:rPr>
              <w:t>工作部门</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借阅复制绝密级地质资料，如果该资料不是本单位或其直接下属单位形成的，借阅复制人除出示上述证件外，还应出示地（市）级（含）以上人民政府</w:t>
            </w:r>
            <w:r>
              <w:rPr>
                <w:rFonts w:hint="eastAsia" w:ascii="仿宋_GB2312" w:hAnsi="仿宋_GB2312" w:eastAsia="仿宋_GB2312" w:cs="仿宋_GB2312"/>
                <w:color w:val="auto"/>
                <w:sz w:val="24"/>
                <w:szCs w:val="24"/>
                <w:highlight w:val="none"/>
                <w:lang w:eastAsia="zh-CN"/>
              </w:rPr>
              <w:t>或者其</w:t>
            </w:r>
            <w:r>
              <w:rPr>
                <w:rFonts w:hint="eastAsia" w:ascii="仿宋_GB2312" w:hAnsi="仿宋_GB2312" w:eastAsia="仿宋_GB2312" w:cs="仿宋_GB2312"/>
                <w:color w:val="auto"/>
                <w:sz w:val="24"/>
                <w:szCs w:val="24"/>
                <w:highlight w:val="none"/>
              </w:rPr>
              <w:t>工作部门同意借阅该资料的批文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237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汇交人</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单位及个人需要查阅利用保护期内地质资料的，应征得汇交人同意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237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县级以上人民政府有关部门</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县级以上人民政府有关部门因救灾等公共利益需要，可凭本机关出具的证明直接到</w:t>
            </w:r>
            <w:r>
              <w:rPr>
                <w:rFonts w:hint="eastAsia" w:ascii="仿宋_GB2312" w:hAnsi="仿宋_GB2312" w:eastAsia="仿宋_GB2312" w:cs="仿宋_GB2312"/>
                <w:color w:val="auto"/>
                <w:sz w:val="24"/>
                <w:szCs w:val="24"/>
                <w:highlight w:val="none"/>
                <w:lang w:eastAsia="zh-CN"/>
              </w:rPr>
              <w:t>四川省自然资源资料馆</w:t>
            </w:r>
            <w:r>
              <w:rPr>
                <w:rFonts w:hint="eastAsia" w:ascii="仿宋_GB2312" w:hAnsi="仿宋_GB2312" w:eastAsia="仿宋_GB2312" w:cs="仿宋_GB2312"/>
                <w:color w:val="auto"/>
                <w:sz w:val="24"/>
                <w:szCs w:val="24"/>
                <w:highlight w:val="none"/>
              </w:rPr>
              <w:t>查阅利用保护期内的地质资料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《实物地质资料观察申请表》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进行无损利用</w:t>
            </w:r>
            <w:r>
              <w:rPr>
                <w:rFonts w:hint="eastAsia" w:ascii="仿宋_GB2312" w:hAnsi="仿宋_GB2312" w:eastAsia="仿宋_GB2312" w:cs="仿宋_GB2312"/>
                <w:color w:val="auto"/>
                <w:sz w:val="24"/>
                <w:szCs w:val="24"/>
                <w:highlight w:val="none"/>
                <w:lang w:val="en-US" w:eastAsia="zh-CN"/>
              </w:rPr>
              <w:t>实物地质资料</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申请人需提交</w:t>
            </w:r>
            <w:r>
              <w:rPr>
                <w:rFonts w:hint="eastAsia" w:ascii="仿宋_GB2312" w:hAnsi="仿宋_GB2312" w:eastAsia="仿宋_GB2312" w:cs="仿宋_GB2312"/>
                <w:color w:val="auto"/>
                <w:sz w:val="24"/>
                <w:szCs w:val="24"/>
                <w:highlight w:val="none"/>
              </w:rPr>
              <w:t>《实物地质资料观察申请表》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《实物地质资料</w:t>
            </w:r>
            <w:r>
              <w:rPr>
                <w:rFonts w:hint="eastAsia" w:ascii="仿宋_GB2312" w:hAnsi="仿宋_GB2312" w:eastAsia="仿宋_GB2312" w:cs="仿宋_GB2312"/>
                <w:color w:val="auto"/>
                <w:sz w:val="24"/>
                <w:szCs w:val="24"/>
                <w:highlight w:val="none"/>
                <w:lang w:val="en-US" w:eastAsia="zh-CN"/>
              </w:rPr>
              <w:t>取样</w:t>
            </w:r>
            <w:r>
              <w:rPr>
                <w:rFonts w:hint="eastAsia" w:ascii="仿宋_GB2312" w:hAnsi="仿宋_GB2312" w:eastAsia="仿宋_GB2312" w:cs="仿宋_GB2312"/>
                <w:color w:val="auto"/>
                <w:sz w:val="24"/>
                <w:szCs w:val="24"/>
                <w:highlight w:val="none"/>
              </w:rPr>
              <w:t>申请表》</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宋体"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进行有损利用</w:t>
            </w:r>
            <w:r>
              <w:rPr>
                <w:rFonts w:hint="eastAsia" w:ascii="仿宋_GB2312" w:hAnsi="仿宋_GB2312" w:eastAsia="仿宋_GB2312" w:cs="仿宋_GB2312"/>
                <w:color w:val="auto"/>
                <w:sz w:val="24"/>
                <w:szCs w:val="24"/>
                <w:highlight w:val="none"/>
                <w:lang w:val="en-US" w:eastAsia="zh-CN"/>
              </w:rPr>
              <w:t>实物地质资料</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申请人需提交</w:t>
            </w:r>
            <w:r>
              <w:rPr>
                <w:rFonts w:hint="eastAsia" w:ascii="仿宋_GB2312" w:hAnsi="仿宋_GB2312" w:eastAsia="仿宋_GB2312" w:cs="仿宋_GB2312"/>
                <w:color w:val="auto"/>
                <w:sz w:val="24"/>
                <w:szCs w:val="24"/>
                <w:highlight w:val="none"/>
              </w:rPr>
              <w:t>《实物地质资料</w:t>
            </w:r>
            <w:r>
              <w:rPr>
                <w:rFonts w:hint="eastAsia" w:ascii="仿宋_GB2312" w:hAnsi="仿宋_GB2312" w:eastAsia="仿宋_GB2312" w:cs="仿宋_GB2312"/>
                <w:color w:val="auto"/>
                <w:sz w:val="24"/>
                <w:szCs w:val="24"/>
                <w:highlight w:val="none"/>
                <w:lang w:val="en-US" w:eastAsia="zh-CN"/>
              </w:rPr>
              <w:t>取样</w:t>
            </w:r>
            <w:r>
              <w:rPr>
                <w:rFonts w:hint="eastAsia" w:ascii="仿宋_GB2312" w:hAnsi="仿宋_GB2312" w:eastAsia="仿宋_GB2312" w:cs="仿宋_GB2312"/>
                <w:color w:val="auto"/>
                <w:sz w:val="24"/>
                <w:szCs w:val="24"/>
                <w:highlight w:val="none"/>
              </w:rPr>
              <w:t>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实物地质资料取样分析测试申请人承诺  书</w:t>
            </w:r>
            <w:r>
              <w:rPr>
                <w:rFonts w:hint="eastAsia" w:ascii="仿宋_GB2312" w:hAnsi="仿宋_GB2312" w:eastAsia="仿宋_GB2312" w:cs="仿宋_GB2312"/>
                <w:color w:val="auto"/>
                <w:sz w:val="24"/>
                <w:szCs w:val="24"/>
                <w:highlight w:val="none"/>
                <w:lang w:eastAsia="zh-CN"/>
              </w:rPr>
              <w:t>》</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原件，加盖公章</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进行有损利用</w:t>
            </w:r>
            <w:r>
              <w:rPr>
                <w:rFonts w:hint="eastAsia" w:ascii="仿宋_GB2312" w:hAnsi="仿宋_GB2312" w:eastAsia="仿宋_GB2312" w:cs="仿宋_GB2312"/>
                <w:color w:val="auto"/>
                <w:sz w:val="24"/>
                <w:szCs w:val="24"/>
                <w:highlight w:val="none"/>
                <w:lang w:val="en-US" w:eastAsia="zh-CN"/>
              </w:rPr>
              <w:t>实物地质资料</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申请人需提交</w:t>
            </w:r>
            <w:r>
              <w:rPr>
                <w:rFonts w:hint="eastAsia" w:ascii="仿宋_GB2312" w:hAnsi="仿宋_GB2312" w:eastAsia="仿宋_GB2312" w:cs="仿宋_GB2312"/>
                <w:color w:val="auto"/>
                <w:sz w:val="24"/>
                <w:szCs w:val="24"/>
                <w:highlight w:val="none"/>
              </w:rPr>
              <w:t>《实物地质资料取样分析测试申请人承诺书》</w:t>
            </w:r>
          </w:p>
        </w:tc>
      </w:tr>
    </w:tbl>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五、办理流程</w:t>
      </w:r>
    </w:p>
    <w:p>
      <w:pPr>
        <w:pStyle w:val="5"/>
        <w:widowControl/>
        <w:numPr>
          <w:ilvl w:val="0"/>
          <w:numId w:val="0"/>
        </w:numPr>
        <w:ind w:leftChars="0"/>
        <w:jc w:val="left"/>
        <w:textAlignment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 xml:space="preserve">    （一）借阅者持申请材料向四川省自然资源厅实物地质资料攀西分库借阅服务窗口提出申请。</w:t>
      </w:r>
    </w:p>
    <w:p>
      <w:pPr>
        <w:pStyle w:val="5"/>
        <w:widowControl/>
        <w:numPr>
          <w:ilvl w:val="0"/>
          <w:numId w:val="0"/>
        </w:numPr>
        <w:ind w:leftChars="0"/>
        <w:jc w:val="left"/>
        <w:textAlignment w:val="center"/>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 xml:space="preserve">    （二）窗口对申请材料进行初步审核，报四川省自然资源资料馆审批。属于受理范围、申请材料齐备、符合法定形式的，当场予以受理登记；申请材料不齐全或不符合法定形式的，当场一次性告知申请人需补充的全部内容。不属于受理范围的，做出不予受理的决定，并当场告知申请人不予受理的理由。</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olor w:val="auto"/>
          <w:sz w:val="32"/>
          <w:szCs w:val="32"/>
          <w:highlight w:val="none"/>
        </w:rPr>
      </w:pPr>
      <w:r>
        <w:rPr>
          <w:rFonts w:hint="eastAsia" w:ascii="黑体" w:hAnsi="黑体" w:eastAsia="黑体" w:cs="宋体"/>
          <w:color w:val="auto"/>
          <w:kern w:val="0"/>
          <w:sz w:val="32"/>
          <w:szCs w:val="32"/>
          <w:highlight w:val="none"/>
        </w:rPr>
        <w:t>六、办理时限</w:t>
      </w:r>
      <w:r>
        <w:rPr>
          <w:rFonts w:hint="eastAsia" w:ascii="仿宋" w:hAnsi="仿宋" w:eastAsia="仿宋"/>
          <w:color w:val="auto"/>
          <w:sz w:val="32"/>
          <w:szCs w:val="32"/>
          <w:highlight w:val="none"/>
          <w:lang w:val="en-US" w:eastAsia="zh-CN"/>
        </w:rPr>
        <w:t xml:space="preserve"> </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即办件</w:t>
      </w:r>
      <w:r>
        <w:rPr>
          <w:rFonts w:hint="eastAsia" w:ascii="仿宋" w:hAnsi="仿宋" w:eastAsia="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七、收费情况</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不收费。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八、办理结果名称</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九、数量限制</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十、办理方式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现场办理；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到现场次数</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次</w:t>
      </w:r>
      <w:r>
        <w:rPr>
          <w:rFonts w:hint="eastAsia" w:ascii="仿宋" w:hAnsi="仿宋" w:eastAsia="仿宋"/>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十一、办理时间、地点及联系方式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（一）办理时间</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工作日（上午9:00—12:00；下午：13:</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0—17:</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0）</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（二）现场办理地点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四川省自然资源厅实物地质资料攀西分库（</w:t>
      </w:r>
      <w:r>
        <w:rPr>
          <w:rFonts w:hint="eastAsia" w:ascii="仿宋_GB2312" w:hAnsi="宋体" w:eastAsia="仿宋_GB2312" w:cs="宋体"/>
          <w:color w:val="auto"/>
          <w:kern w:val="0"/>
          <w:sz w:val="32"/>
          <w:szCs w:val="32"/>
          <w:lang w:val="en-US" w:eastAsia="zh-CN"/>
        </w:rPr>
        <w:t>地址：</w:t>
      </w:r>
      <w:r>
        <w:rPr>
          <w:rFonts w:hint="eastAsia" w:ascii="仿宋_GB2312" w:hAnsi="宋体" w:eastAsia="仿宋_GB2312" w:cs="宋体"/>
          <w:color w:val="auto"/>
          <w:kern w:val="0"/>
          <w:sz w:val="32"/>
          <w:szCs w:val="32"/>
        </w:rPr>
        <w:t>四川省攀枝花市米易县</w:t>
      </w:r>
      <w:r>
        <w:rPr>
          <w:rFonts w:hint="eastAsia" w:ascii="仿宋_GB2312" w:hAnsi="宋体" w:eastAsia="仿宋_GB2312" w:cs="宋体"/>
          <w:color w:val="auto"/>
          <w:kern w:val="0"/>
          <w:sz w:val="32"/>
          <w:szCs w:val="32"/>
          <w:lang w:val="en-US" w:eastAsia="zh-CN"/>
        </w:rPr>
        <w:t>攀莲镇</w:t>
      </w:r>
      <w:r>
        <w:rPr>
          <w:rFonts w:hint="eastAsia" w:ascii="仿宋_GB2312" w:hAnsi="宋体" w:eastAsia="仿宋_GB2312" w:cs="宋体"/>
          <w:color w:val="auto"/>
          <w:kern w:val="0"/>
          <w:sz w:val="32"/>
          <w:szCs w:val="32"/>
        </w:rPr>
        <w:t>长坡石材工业园区</w:t>
      </w:r>
      <w:r>
        <w:rPr>
          <w:rFonts w:hint="eastAsia" w:ascii="仿宋_GB2312" w:hAnsi="宋体"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（三）网上办事大厅</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四川政务服务网：www.sczwfw.gov.cn</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olor w:val="auto"/>
          <w:sz w:val="32"/>
          <w:szCs w:val="32"/>
        </w:rPr>
        <w:t>四川省</w:t>
      </w:r>
      <w:r>
        <w:rPr>
          <w:rFonts w:hint="eastAsia" w:ascii="仿宋_GB2312" w:hAnsi="宋体" w:eastAsia="仿宋_GB2312"/>
          <w:color w:val="auto"/>
          <w:sz w:val="32"/>
          <w:szCs w:val="32"/>
          <w:lang w:eastAsia="zh-CN"/>
        </w:rPr>
        <w:t>自然</w:t>
      </w:r>
      <w:r>
        <w:rPr>
          <w:rFonts w:hint="eastAsia" w:ascii="仿宋_GB2312" w:hAnsi="宋体" w:eastAsia="仿宋_GB2312"/>
          <w:color w:val="auto"/>
          <w:sz w:val="32"/>
          <w:szCs w:val="32"/>
        </w:rPr>
        <w:t>资源厅：dnr.sc.gov.cn</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业务咨询电话：</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四川省自然资源资料馆：028-83230468</w:t>
      </w:r>
    </w:p>
    <w:p>
      <w:pPr>
        <w:keepNext w:val="0"/>
        <w:keepLines w:val="0"/>
        <w:pageBreakBefore w:val="0"/>
        <w:widowControl/>
        <w:kinsoku/>
        <w:wordWrap/>
        <w:overflowPunct/>
        <w:topLinePunct w:val="0"/>
        <w:autoSpaceDE/>
        <w:autoSpaceDN/>
        <w:bidi w:val="0"/>
        <w:adjustRightInd/>
        <w:snapToGrid/>
        <w:spacing w:line="540" w:lineRule="exact"/>
        <w:ind w:left="638" w:leftChars="304" w:right="0" w:rightChars="0" w:firstLine="0" w:firstLineChars="0"/>
        <w:textAlignment w:val="auto"/>
        <w:outlineLvl w:val="9"/>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四川省自然资源厅实物地质资料攀西分库：</w:t>
      </w:r>
      <w:r>
        <w:rPr>
          <w:rFonts w:hint="eastAsia" w:ascii="仿宋_GB2312" w:hAnsi="宋体" w:eastAsia="仿宋_GB2312" w:cs="宋体"/>
          <w:color w:val="auto"/>
          <w:kern w:val="0"/>
          <w:sz w:val="32"/>
          <w:szCs w:val="32"/>
          <w:highlight w:val="none"/>
        </w:rPr>
        <w:t>0812</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81130</w:t>
      </w:r>
      <w:r>
        <w:rPr>
          <w:rFonts w:hint="eastAsia" w:ascii="仿宋_GB2312" w:hAnsi="宋体" w:eastAsia="仿宋_GB2312" w:cs="宋体"/>
          <w:color w:val="auto"/>
          <w:kern w:val="0"/>
          <w:sz w:val="32"/>
          <w:szCs w:val="32"/>
          <w:highlight w:val="none"/>
          <w:lang w:val="en-US" w:eastAsia="zh-CN"/>
        </w:rPr>
        <w:t>31</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投诉电话</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四川省</w:t>
      </w:r>
      <w:r>
        <w:rPr>
          <w:rFonts w:hint="eastAsia" w:ascii="仿宋_GB2312" w:hAnsi="宋体" w:eastAsia="仿宋_GB2312" w:cs="宋体"/>
          <w:color w:val="auto"/>
          <w:kern w:val="0"/>
          <w:sz w:val="32"/>
          <w:szCs w:val="32"/>
          <w:highlight w:val="none"/>
          <w:lang w:eastAsia="zh-CN"/>
        </w:rPr>
        <w:t>行政</w:t>
      </w:r>
      <w:r>
        <w:rPr>
          <w:rFonts w:hint="eastAsia" w:ascii="仿宋_GB2312" w:hAnsi="宋体" w:eastAsia="仿宋_GB2312" w:cs="宋体"/>
          <w:color w:val="auto"/>
          <w:kern w:val="0"/>
          <w:sz w:val="32"/>
          <w:szCs w:val="32"/>
          <w:highlight w:val="none"/>
        </w:rPr>
        <w:t>效能投诉</w:t>
      </w:r>
      <w:r>
        <w:rPr>
          <w:rFonts w:hint="eastAsia" w:ascii="仿宋_GB2312" w:hAnsi="宋体" w:eastAsia="仿宋_GB2312" w:cs="宋体"/>
          <w:color w:val="auto"/>
          <w:kern w:val="0"/>
          <w:sz w:val="32"/>
          <w:szCs w:val="32"/>
          <w:highlight w:val="none"/>
          <w:lang w:eastAsia="zh-CN"/>
        </w:rPr>
        <w:t>电话</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12345</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省</w:t>
      </w:r>
      <w:r>
        <w:rPr>
          <w:rFonts w:hint="eastAsia" w:ascii="仿宋_GB2312" w:hAnsi="宋体" w:eastAsia="仿宋_GB2312" w:cs="宋体"/>
          <w:color w:val="auto"/>
          <w:kern w:val="0"/>
          <w:sz w:val="32"/>
          <w:szCs w:val="32"/>
          <w:highlight w:val="none"/>
          <w:lang w:eastAsia="zh-CN"/>
        </w:rPr>
        <w:t>自然</w:t>
      </w:r>
      <w:r>
        <w:rPr>
          <w:rFonts w:hint="eastAsia" w:ascii="仿宋_GB2312" w:hAnsi="宋体" w:eastAsia="仿宋_GB2312" w:cs="宋体"/>
          <w:color w:val="auto"/>
          <w:kern w:val="0"/>
          <w:sz w:val="32"/>
          <w:szCs w:val="32"/>
          <w:highlight w:val="none"/>
        </w:rPr>
        <w:t>资源厅：028-870361</w:t>
      </w:r>
      <w:r>
        <w:rPr>
          <w:rFonts w:hint="eastAsia" w:ascii="仿宋_GB2312" w:hAnsi="宋体" w:eastAsia="仿宋_GB2312" w:cs="宋体"/>
          <w:color w:val="auto"/>
          <w:kern w:val="0"/>
          <w:sz w:val="32"/>
          <w:szCs w:val="32"/>
          <w:highlight w:val="none"/>
          <w:lang w:val="en-US" w:eastAsia="zh-CN"/>
        </w:rPr>
        <w:t>35</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十二、注意事项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1.《事业单位法人证书》《企业国有资产产权登记证》《涉密地质资料借阅复制证书》相关信息发生变化时，办证单位应及时到四川省自然资源资料馆办理证书变更手续。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2.《地质资料使用申请表》中必须明确资料借阅范围。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仿宋" w:hAnsi="仿宋" w:eastAsia="仿宋"/>
          <w:color w:val="auto"/>
          <w:sz w:val="32"/>
          <w:szCs w:val="32"/>
          <w:highlight w:val="yellow"/>
        </w:rPr>
        <w:br w:type="page"/>
      </w:r>
      <w:r>
        <w:rPr>
          <w:rFonts w:hint="eastAsia" w:ascii="方正小标宋简体" w:hAnsi="方正小标宋简体" w:eastAsia="方正小标宋简体" w:cs="方正小标宋简体"/>
          <w:b w:val="0"/>
          <w:bCs/>
          <w:color w:val="auto"/>
          <w:sz w:val="44"/>
          <w:szCs w:val="44"/>
          <w:lang w:eastAsia="zh-CN"/>
        </w:rPr>
        <w:t>实物地质资料咨询查询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审查工作细则</w:t>
      </w:r>
    </w:p>
    <w:tbl>
      <w:tblPr>
        <w:tblStyle w:val="3"/>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210"/>
        <w:gridCol w:w="2457"/>
        <w:gridCol w:w="3426"/>
        <w:gridCol w:w="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blHeader/>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序号</w:t>
            </w:r>
          </w:p>
        </w:tc>
        <w:tc>
          <w:tcPr>
            <w:tcW w:w="221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审查内容</w:t>
            </w:r>
          </w:p>
        </w:tc>
        <w:tc>
          <w:tcPr>
            <w:tcW w:w="245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审查标准</w:t>
            </w:r>
          </w:p>
        </w:tc>
        <w:tc>
          <w:tcPr>
            <w:tcW w:w="3426"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lang w:eastAsia="zh-CN"/>
              </w:rPr>
              <w:t>依据</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个人有效身份证</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是否为本人有效证件原件</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《地质资料使用申请表》</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借阅者姓名、查阅利用内容是否清楚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《涉密地质资料借阅复制证书》是否有效</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项目任务书或相关工作合同、协议等</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工作任务是否与介绍信所列查阅范围一致</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市州以上人民政府或者其工作部门同意借阅复制绝密资料的批文</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4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《地质资料管理条例》（国务院令第349号）、《地质资料管理条例实施办法》（国土资源部令第16号）、《国土资源部关于加强地质资料管理的通知》(国土资规〔2017〕1号)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《地质资料管理条例》（国务院令第349号）、《国土资源部关于加强地质资料管理的通知》(国土资规〔2017〕1号)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8</w:t>
            </w:r>
          </w:p>
        </w:tc>
        <w:tc>
          <w:tcPr>
            <w:tcW w:w="2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《实物地质资料观察申请表</w:t>
            </w:r>
            <w:r>
              <w:rPr>
                <w:rFonts w:hint="eastAsia" w:ascii="仿宋_GB2312" w:hAnsi="仿宋_GB2312" w:eastAsia="仿宋_GB2312" w:cs="仿宋_GB2312"/>
                <w:color w:val="auto"/>
                <w:sz w:val="24"/>
                <w:szCs w:val="24"/>
                <w:highlight w:val="none"/>
                <w:lang w:eastAsia="zh-CN"/>
              </w:rPr>
              <w:t>》</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内容填写是否正确、清楚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《实物地质资料</w:t>
            </w:r>
            <w:r>
              <w:rPr>
                <w:rFonts w:hint="eastAsia" w:ascii="仿宋_GB2312" w:hAnsi="仿宋_GB2312" w:eastAsia="仿宋_GB2312" w:cs="仿宋_GB2312"/>
                <w:color w:val="auto"/>
                <w:sz w:val="24"/>
                <w:szCs w:val="24"/>
                <w:highlight w:val="none"/>
                <w:lang w:val="en-US" w:eastAsia="zh-CN"/>
              </w:rPr>
              <w:t>取样</w:t>
            </w:r>
            <w:r>
              <w:rPr>
                <w:rFonts w:hint="eastAsia" w:ascii="仿宋_GB2312" w:hAnsi="仿宋_GB2312" w:eastAsia="仿宋_GB2312" w:cs="仿宋_GB2312"/>
                <w:color w:val="auto"/>
                <w:sz w:val="24"/>
                <w:szCs w:val="24"/>
                <w:highlight w:val="none"/>
              </w:rPr>
              <w:t>申请表》</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内容填写是否正确、清楚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实物地质资料取样分析测试申请人承诺书</w:t>
            </w:r>
            <w:r>
              <w:rPr>
                <w:rFonts w:hint="eastAsia" w:ascii="仿宋_GB2312" w:hAnsi="仿宋_GB2312" w:eastAsia="仿宋_GB2312" w:cs="仿宋_GB2312"/>
                <w:color w:val="auto"/>
                <w:sz w:val="24"/>
                <w:szCs w:val="24"/>
                <w:highlight w:val="none"/>
                <w:lang w:eastAsia="zh-CN"/>
              </w:rPr>
              <w:t>》</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内容是否填写正确、清楚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bl>
    <w:p/>
    <w:sectPr>
      <w:pgSz w:w="11906" w:h="16838"/>
      <w:pgMar w:top="1383" w:right="1800" w:bottom="138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B5845"/>
    <w:multiLevelType w:val="multilevel"/>
    <w:tmpl w:val="2BBB5845"/>
    <w:lvl w:ilvl="0" w:tentative="0">
      <w:start w:val="1"/>
      <w:numFmt w:val="japaneseCounting"/>
      <w:lvlText w:val="（%1）"/>
      <w:lvlJc w:val="left"/>
      <w:pPr>
        <w:ind w:left="4405" w:hanging="720"/>
      </w:pPr>
      <w:rPr>
        <w:rFonts w:hint="default"/>
      </w:rPr>
    </w:lvl>
    <w:lvl w:ilvl="1" w:tentative="0">
      <w:start w:val="1"/>
      <w:numFmt w:val="lowerLetter"/>
      <w:lvlText w:val="%2)"/>
      <w:lvlJc w:val="left"/>
      <w:pPr>
        <w:ind w:left="4525" w:hanging="420"/>
      </w:pPr>
    </w:lvl>
    <w:lvl w:ilvl="2" w:tentative="0">
      <w:start w:val="1"/>
      <w:numFmt w:val="lowerRoman"/>
      <w:lvlText w:val="%3."/>
      <w:lvlJc w:val="right"/>
      <w:pPr>
        <w:ind w:left="4945" w:hanging="420"/>
      </w:pPr>
    </w:lvl>
    <w:lvl w:ilvl="3" w:tentative="0">
      <w:start w:val="1"/>
      <w:numFmt w:val="decimal"/>
      <w:lvlText w:val="%4."/>
      <w:lvlJc w:val="left"/>
      <w:pPr>
        <w:ind w:left="5365" w:hanging="420"/>
      </w:pPr>
    </w:lvl>
    <w:lvl w:ilvl="4" w:tentative="0">
      <w:start w:val="1"/>
      <w:numFmt w:val="lowerLetter"/>
      <w:lvlText w:val="%5)"/>
      <w:lvlJc w:val="left"/>
      <w:pPr>
        <w:ind w:left="5785" w:hanging="420"/>
      </w:pPr>
    </w:lvl>
    <w:lvl w:ilvl="5" w:tentative="0">
      <w:start w:val="1"/>
      <w:numFmt w:val="lowerRoman"/>
      <w:lvlText w:val="%6."/>
      <w:lvlJc w:val="right"/>
      <w:pPr>
        <w:ind w:left="6205" w:hanging="420"/>
      </w:pPr>
    </w:lvl>
    <w:lvl w:ilvl="6" w:tentative="0">
      <w:start w:val="1"/>
      <w:numFmt w:val="decimal"/>
      <w:lvlText w:val="%7."/>
      <w:lvlJc w:val="left"/>
      <w:pPr>
        <w:ind w:left="6625" w:hanging="420"/>
      </w:pPr>
    </w:lvl>
    <w:lvl w:ilvl="7" w:tentative="0">
      <w:start w:val="1"/>
      <w:numFmt w:val="lowerLetter"/>
      <w:lvlText w:val="%8)"/>
      <w:lvlJc w:val="left"/>
      <w:pPr>
        <w:ind w:left="7045" w:hanging="420"/>
      </w:pPr>
    </w:lvl>
    <w:lvl w:ilvl="8" w:tentative="0">
      <w:start w:val="1"/>
      <w:numFmt w:val="lowerRoman"/>
      <w:lvlText w:val="%9."/>
      <w:lvlJc w:val="right"/>
      <w:pPr>
        <w:ind w:left="74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D7C46"/>
    <w:rsid w:val="04C51B9A"/>
    <w:rsid w:val="340D7C46"/>
    <w:rsid w:val="7BA0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2024-04-17T09:04:00Z</dcterms:created>
  <dc:creator>Administrator</dc:creator>
  <cp:lastModifiedBy>Administrator</cp:lastModifiedBy>
  <dcterms:modified xsi:type="dcterms:W3CDTF">2024-04-17T09:10:46Z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D4E795670C1A487BA6999CC653E2135E</vt:lpwstr>
  </property>
</Properties>
</file>